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42"/>
        <w:gridCol w:w="5484"/>
      </w:tblGrid>
      <w:tr w:rsidR="003143DE" w:rsidRPr="003143DE" w14:paraId="5544596C" w14:textId="77777777" w:rsidTr="00092C95">
        <w:tc>
          <w:tcPr>
            <w:tcW w:w="1962" w:type="pct"/>
          </w:tcPr>
          <w:p w14:paraId="175F9B56" w14:textId="77777777" w:rsidR="00231A35" w:rsidRPr="003143DE" w:rsidRDefault="00231A35" w:rsidP="00231A35">
            <w:pPr>
              <w:adjustRightInd w:val="0"/>
              <w:snapToGrid w:val="0"/>
              <w:jc w:val="center"/>
              <w:rPr>
                <w:rFonts w:ascii="Arial" w:hAnsi="Arial" w:cs="Arial"/>
                <w:b/>
                <w:bCs/>
                <w:color w:val="000000" w:themeColor="text1"/>
                <w:sz w:val="20"/>
                <w:szCs w:val="20"/>
                <w:lang w:val="en-GB"/>
              </w:rPr>
            </w:pPr>
            <w:r w:rsidRPr="003143DE">
              <w:rPr>
                <w:rFonts w:ascii="Arial" w:hAnsi="Arial" w:cs="Arial"/>
                <w:b/>
                <w:bCs/>
                <w:color w:val="000000" w:themeColor="text1"/>
                <w:sz w:val="20"/>
                <w:szCs w:val="20"/>
                <w:lang w:val="en-GB"/>
              </w:rPr>
              <w:t>CHÍNH PHỦ</w:t>
            </w:r>
            <w:r w:rsidRPr="003143DE">
              <w:rPr>
                <w:rFonts w:ascii="Arial" w:hAnsi="Arial" w:cs="Arial"/>
                <w:b/>
                <w:bCs/>
                <w:color w:val="000000" w:themeColor="text1"/>
                <w:sz w:val="20"/>
                <w:szCs w:val="20"/>
                <w:lang w:val="en-GB"/>
              </w:rPr>
              <w:br/>
            </w:r>
            <w:r w:rsidRPr="003143DE">
              <w:rPr>
                <w:rFonts w:ascii="Arial" w:hAnsi="Arial" w:cs="Arial"/>
                <w:color w:val="000000" w:themeColor="text1"/>
                <w:sz w:val="20"/>
                <w:szCs w:val="20"/>
                <w:vertAlign w:val="superscript"/>
                <w:lang w:val="en-GB"/>
              </w:rPr>
              <w:t>______</w:t>
            </w:r>
            <w:r w:rsidRPr="003143DE">
              <w:rPr>
                <w:rFonts w:ascii="Arial" w:hAnsi="Arial" w:cs="Arial"/>
                <w:color w:val="000000" w:themeColor="text1"/>
                <w:sz w:val="20"/>
                <w:szCs w:val="20"/>
                <w:vertAlign w:val="superscript"/>
                <w:lang w:val="en-GB"/>
              </w:rPr>
              <w:br/>
            </w:r>
            <w:r w:rsidRPr="003143DE">
              <w:rPr>
                <w:rFonts w:ascii="Arial" w:hAnsi="Arial" w:cs="Arial"/>
                <w:color w:val="000000" w:themeColor="text1"/>
                <w:sz w:val="20"/>
                <w:szCs w:val="20"/>
                <w:vertAlign w:val="superscript"/>
                <w:lang w:val="en-GB"/>
              </w:rPr>
              <w:br/>
            </w:r>
            <w:r w:rsidRPr="003143DE">
              <w:rPr>
                <w:rFonts w:ascii="Arial" w:hAnsi="Arial" w:cs="Arial"/>
                <w:color w:val="000000" w:themeColor="text1"/>
                <w:sz w:val="20"/>
                <w:szCs w:val="20"/>
                <w:lang w:val="en-GB"/>
              </w:rPr>
              <w:t>Số: 168/2025/NĐ-CP</w:t>
            </w:r>
          </w:p>
        </w:tc>
        <w:tc>
          <w:tcPr>
            <w:tcW w:w="3038" w:type="pct"/>
          </w:tcPr>
          <w:p w14:paraId="49D6ECB9" w14:textId="77777777" w:rsidR="00231A35" w:rsidRPr="003143DE" w:rsidRDefault="00231A35" w:rsidP="00231A35">
            <w:pPr>
              <w:adjustRightInd w:val="0"/>
              <w:snapToGrid w:val="0"/>
              <w:jc w:val="center"/>
              <w:rPr>
                <w:rFonts w:ascii="Arial" w:hAnsi="Arial" w:cs="Arial"/>
                <w:i/>
                <w:iCs/>
                <w:color w:val="000000" w:themeColor="text1"/>
                <w:sz w:val="20"/>
                <w:szCs w:val="20"/>
                <w:lang w:val="en-GB"/>
              </w:rPr>
            </w:pPr>
            <w:r w:rsidRPr="003143DE">
              <w:rPr>
                <w:rFonts w:ascii="Arial" w:hAnsi="Arial" w:cs="Arial"/>
                <w:b/>
                <w:bCs/>
                <w:color w:val="000000" w:themeColor="text1"/>
                <w:sz w:val="20"/>
                <w:szCs w:val="20"/>
                <w:lang w:val="en-GB"/>
              </w:rPr>
              <w:t>CỘNG HÒA XÃ HỘI CHỦ NGHĨA VIỆT NAM</w:t>
            </w:r>
            <w:r w:rsidRPr="003143DE">
              <w:rPr>
                <w:rFonts w:ascii="Arial" w:hAnsi="Arial" w:cs="Arial"/>
                <w:b/>
                <w:bCs/>
                <w:color w:val="000000" w:themeColor="text1"/>
                <w:sz w:val="20"/>
                <w:szCs w:val="20"/>
                <w:lang w:val="en-GB"/>
              </w:rPr>
              <w:br/>
              <w:t>Độc lập – Tự do – Hạnh phúc</w:t>
            </w:r>
            <w:r w:rsidRPr="003143DE">
              <w:rPr>
                <w:rFonts w:ascii="Arial" w:hAnsi="Arial" w:cs="Arial"/>
                <w:b/>
                <w:bCs/>
                <w:color w:val="000000" w:themeColor="text1"/>
                <w:sz w:val="20"/>
                <w:szCs w:val="20"/>
                <w:lang w:val="en-GB"/>
              </w:rPr>
              <w:br/>
            </w:r>
            <w:r w:rsidRPr="003143DE">
              <w:rPr>
                <w:rFonts w:ascii="Arial" w:hAnsi="Arial" w:cs="Arial"/>
                <w:color w:val="000000" w:themeColor="text1"/>
                <w:sz w:val="20"/>
                <w:szCs w:val="20"/>
                <w:vertAlign w:val="superscript"/>
                <w:lang w:val="en-GB"/>
              </w:rPr>
              <w:t>_________________________</w:t>
            </w:r>
            <w:r w:rsidRPr="003143DE">
              <w:rPr>
                <w:rFonts w:ascii="Arial" w:hAnsi="Arial" w:cs="Arial"/>
                <w:color w:val="000000" w:themeColor="text1"/>
                <w:sz w:val="20"/>
                <w:szCs w:val="20"/>
                <w:vertAlign w:val="superscript"/>
                <w:lang w:val="en-GB"/>
              </w:rPr>
              <w:br/>
            </w:r>
            <w:r w:rsidRPr="003143DE">
              <w:rPr>
                <w:rFonts w:ascii="Arial" w:hAnsi="Arial" w:cs="Arial"/>
                <w:i/>
                <w:iCs/>
                <w:color w:val="000000" w:themeColor="text1"/>
                <w:sz w:val="20"/>
                <w:szCs w:val="20"/>
                <w:lang w:val="en-GB"/>
              </w:rPr>
              <w:t>Hà Nội , ngày 30 tháng 6 năm 2025</w:t>
            </w:r>
          </w:p>
        </w:tc>
      </w:tr>
    </w:tbl>
    <w:p w14:paraId="09C47F96" w14:textId="26A808A0" w:rsidR="008D0FDB" w:rsidRPr="003143DE" w:rsidRDefault="008D0FDB" w:rsidP="00231A35">
      <w:pPr>
        <w:adjustRightInd w:val="0"/>
        <w:snapToGrid w:val="0"/>
        <w:spacing w:after="0" w:line="240" w:lineRule="auto"/>
        <w:jc w:val="center"/>
        <w:rPr>
          <w:color w:val="000000" w:themeColor="text1"/>
          <w:lang w:val="en-GB"/>
        </w:rPr>
      </w:pPr>
    </w:p>
    <w:p w14:paraId="34EA7B70" w14:textId="77777777" w:rsidR="00293114" w:rsidRPr="003143DE" w:rsidRDefault="00293114" w:rsidP="00231A35">
      <w:pPr>
        <w:adjustRightInd w:val="0"/>
        <w:snapToGrid w:val="0"/>
        <w:spacing w:after="0" w:line="240" w:lineRule="auto"/>
        <w:jc w:val="center"/>
        <w:rPr>
          <w:color w:val="000000" w:themeColor="text1"/>
          <w:lang w:val="en-GB"/>
        </w:rPr>
      </w:pPr>
    </w:p>
    <w:p w14:paraId="525F546A" w14:textId="77777777" w:rsidR="008D0FDB" w:rsidRPr="003143DE" w:rsidRDefault="00000000" w:rsidP="00231A35">
      <w:pPr>
        <w:adjustRightInd w:val="0"/>
        <w:snapToGrid w:val="0"/>
        <w:spacing w:after="0" w:line="240" w:lineRule="auto"/>
        <w:jc w:val="center"/>
        <w:rPr>
          <w:color w:val="000000" w:themeColor="text1"/>
        </w:rPr>
      </w:pPr>
      <w:r w:rsidRPr="003143DE">
        <w:rPr>
          <w:rFonts w:ascii="Arial" w:hAnsi="Arial"/>
          <w:b/>
          <w:color w:val="000000" w:themeColor="text1"/>
          <w:sz w:val="20"/>
        </w:rPr>
        <w:t>NGHỊ ĐỊNH</w:t>
      </w:r>
    </w:p>
    <w:p w14:paraId="2E3645D1" w14:textId="68991782" w:rsidR="008D0FDB" w:rsidRPr="003143DE" w:rsidRDefault="00231A35" w:rsidP="00231A35">
      <w:pPr>
        <w:adjustRightInd w:val="0"/>
        <w:snapToGrid w:val="0"/>
        <w:spacing w:after="0" w:line="240" w:lineRule="auto"/>
        <w:jc w:val="center"/>
        <w:rPr>
          <w:rFonts w:ascii="Arial" w:hAnsi="Arial"/>
          <w:b/>
          <w:color w:val="000000" w:themeColor="text1"/>
          <w:sz w:val="20"/>
        </w:rPr>
      </w:pPr>
      <w:r w:rsidRPr="003143DE">
        <w:rPr>
          <w:rFonts w:ascii="Arial" w:hAnsi="Arial"/>
          <w:b/>
          <w:color w:val="000000" w:themeColor="text1"/>
          <w:sz w:val="20"/>
        </w:rPr>
        <w:t>Về đăng ký doanh nghiệp</w:t>
      </w:r>
    </w:p>
    <w:p w14:paraId="14C50801" w14:textId="76EF1F87" w:rsidR="00231A35" w:rsidRPr="00614DB4" w:rsidRDefault="00231A35" w:rsidP="00231A35">
      <w:pPr>
        <w:adjustRightInd w:val="0"/>
        <w:snapToGrid w:val="0"/>
        <w:spacing w:after="0" w:line="240" w:lineRule="auto"/>
        <w:jc w:val="center"/>
        <w:rPr>
          <w:rFonts w:ascii="Arial" w:hAnsi="Arial"/>
          <w:bCs/>
          <w:color w:val="000000" w:themeColor="text1"/>
          <w:sz w:val="20"/>
          <w:vertAlign w:val="superscript"/>
        </w:rPr>
      </w:pPr>
      <w:r w:rsidRPr="003143DE">
        <w:rPr>
          <w:rFonts w:ascii="Arial" w:hAnsi="Arial"/>
          <w:bCs/>
          <w:color w:val="000000" w:themeColor="text1"/>
          <w:sz w:val="20"/>
          <w:vertAlign w:val="superscript"/>
        </w:rPr>
        <w:t>_</w:t>
      </w:r>
      <w:r w:rsidRPr="00614DB4">
        <w:rPr>
          <w:rFonts w:ascii="Arial" w:hAnsi="Arial"/>
          <w:bCs/>
          <w:color w:val="000000" w:themeColor="text1"/>
          <w:sz w:val="20"/>
          <w:vertAlign w:val="superscript"/>
        </w:rPr>
        <w:t>______</w:t>
      </w:r>
    </w:p>
    <w:p w14:paraId="137B545C" w14:textId="77777777" w:rsidR="00231A35" w:rsidRPr="003143DE" w:rsidRDefault="00231A35" w:rsidP="00231A35">
      <w:pPr>
        <w:adjustRightInd w:val="0"/>
        <w:snapToGrid w:val="0"/>
        <w:spacing w:after="0" w:line="240" w:lineRule="auto"/>
        <w:jc w:val="center"/>
        <w:rPr>
          <w:color w:val="000000" w:themeColor="text1"/>
        </w:rPr>
      </w:pPr>
    </w:p>
    <w:p w14:paraId="73213E8F"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i/>
          <w:color w:val="000000" w:themeColor="text1"/>
          <w:sz w:val="20"/>
        </w:rPr>
        <w:t>Căn cứ Luật Tổ chức Chính phủ ngày 18 tháng 02 năm 2025;</w:t>
      </w:r>
    </w:p>
    <w:p w14:paraId="5D69F9C5"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i/>
          <w:color w:val="000000" w:themeColor="text1"/>
          <w:sz w:val="20"/>
        </w:rPr>
        <w:t>Căn cứ Luật Tổ chức chính quyền địa phương ngày 16 tháng 6 năm 2025;</w:t>
      </w:r>
    </w:p>
    <w:p w14:paraId="459FE44A"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i/>
          <w:color w:val="000000" w:themeColor="text1"/>
          <w:sz w:val="20"/>
        </w:rPr>
        <w:t>Căn cứ Luật Doanh nghiệp ngày 17 tháng 6 năm 2020; Luật sửa đổi, bổ sung một số điều của Luật Doanh nghiệp ngày 17 tháng 6 năm 2025;</w:t>
      </w:r>
    </w:p>
    <w:p w14:paraId="2205D00A"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i/>
          <w:color w:val="000000" w:themeColor="text1"/>
          <w:sz w:val="20"/>
        </w:rPr>
        <w:t>Căn cứ Luật Quản lý thuế ngày 13 tháng 6 năm 2019;</w:t>
      </w:r>
    </w:p>
    <w:p w14:paraId="540ACB5A"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i/>
          <w:color w:val="000000" w:themeColor="text1"/>
          <w:sz w:val="20"/>
        </w:rPr>
        <w:t>Căn cứ Luật Chứng khoán ngày 26 tháng 11 năm 2019;</w:t>
      </w:r>
    </w:p>
    <w:p w14:paraId="3D280C9E"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i/>
          <w:color w:val="000000" w:themeColor="text1"/>
          <w:sz w:val="20"/>
        </w:rPr>
        <w:t>Căn cứ Luật Đầu tư ngày 17 tháng 6 năm 2020; Luật sửa đổi, bổ sung một số điều của Luật Quy hoạch, Luật Đầu tư, Luật Đầu tư theo phương thức đối tác công tư và Luật Đấu thầu ngày 29 tháng 11 năm 2024;</w:t>
      </w:r>
    </w:p>
    <w:p w14:paraId="4478E9D5"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i/>
          <w:color w:val="000000" w:themeColor="text1"/>
          <w:sz w:val="20"/>
        </w:rPr>
        <w:t>Căn cứ Luật Các tổ chức tín dụng ngày 18 tháng 01 năm 2024;</w:t>
      </w:r>
    </w:p>
    <w:p w14:paraId="6DAF6173"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i/>
          <w:color w:val="000000" w:themeColor="text1"/>
          <w:sz w:val="20"/>
        </w:rPr>
        <w:t>Căn cứ Luật Kinh doanh bảo hiểm ngày 16 tháng 6 năm 2022;</w:t>
      </w:r>
    </w:p>
    <w:p w14:paraId="7C3A6725"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i/>
          <w:color w:val="000000" w:themeColor="text1"/>
          <w:sz w:val="20"/>
        </w:rPr>
        <w:t>Căn cứ Luật Căn cước ngày 27 tháng 11 năm 2023;</w:t>
      </w:r>
    </w:p>
    <w:p w14:paraId="6793E5B5"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i/>
          <w:color w:val="000000" w:themeColor="text1"/>
          <w:sz w:val="20"/>
        </w:rPr>
        <w:t>Căn cứ Luật Giao dịch điện tử ngày 22 tháng 6 năm 2023;</w:t>
      </w:r>
    </w:p>
    <w:p w14:paraId="2FE046EB"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i/>
          <w:color w:val="000000" w:themeColor="text1"/>
          <w:sz w:val="20"/>
        </w:rPr>
        <w:t>Căn cứ Luật Bảo hiểm xã hội ngày 29 tháng 6 năm 2024;</w:t>
      </w:r>
    </w:p>
    <w:p w14:paraId="4A0D6A01"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i/>
          <w:color w:val="000000" w:themeColor="text1"/>
          <w:sz w:val="20"/>
        </w:rPr>
        <w:t>Căn cứ Bộ luật Lao động ngày 20 tháng 11 năm 2019;</w:t>
      </w:r>
    </w:p>
    <w:p w14:paraId="7FA890E2"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i/>
          <w:color w:val="000000" w:themeColor="text1"/>
          <w:sz w:val="20"/>
        </w:rPr>
        <w:t>Theo đề nghị của Bộ trưởng Bộ Tài chính;</w:t>
      </w:r>
    </w:p>
    <w:p w14:paraId="00CB3D38" w14:textId="77777777" w:rsidR="008D0FDB" w:rsidRPr="00614DB4" w:rsidRDefault="00000000" w:rsidP="00231A35">
      <w:pPr>
        <w:adjustRightInd w:val="0"/>
        <w:snapToGrid w:val="0"/>
        <w:spacing w:after="0" w:line="240" w:lineRule="auto"/>
        <w:ind w:firstLine="720"/>
        <w:jc w:val="both"/>
        <w:rPr>
          <w:rFonts w:ascii="Arial" w:hAnsi="Arial"/>
          <w:i/>
          <w:color w:val="000000" w:themeColor="text1"/>
          <w:sz w:val="20"/>
        </w:rPr>
      </w:pPr>
      <w:r w:rsidRPr="003143DE">
        <w:rPr>
          <w:rFonts w:ascii="Arial" w:hAnsi="Arial"/>
          <w:i/>
          <w:color w:val="000000" w:themeColor="text1"/>
          <w:sz w:val="20"/>
        </w:rPr>
        <w:t>Chính phủ ban hành Nghị định về đăng ký doanh nghiệp.</w:t>
      </w:r>
    </w:p>
    <w:p w14:paraId="0DEE259A" w14:textId="77777777" w:rsidR="00231A35" w:rsidRPr="00614DB4" w:rsidRDefault="00231A35" w:rsidP="00231A35">
      <w:pPr>
        <w:adjustRightInd w:val="0"/>
        <w:snapToGrid w:val="0"/>
        <w:spacing w:after="0" w:line="240" w:lineRule="auto"/>
        <w:ind w:firstLine="720"/>
        <w:jc w:val="both"/>
        <w:rPr>
          <w:color w:val="000000" w:themeColor="text1"/>
        </w:rPr>
      </w:pPr>
    </w:p>
    <w:p w14:paraId="21B34743" w14:textId="77777777" w:rsidR="00231A35" w:rsidRPr="003143DE" w:rsidRDefault="00000000" w:rsidP="00231A35">
      <w:pPr>
        <w:adjustRightInd w:val="0"/>
        <w:snapToGrid w:val="0"/>
        <w:spacing w:after="0" w:line="240" w:lineRule="auto"/>
        <w:jc w:val="center"/>
        <w:rPr>
          <w:rFonts w:ascii="Arial" w:hAnsi="Arial"/>
          <w:b/>
          <w:color w:val="000000" w:themeColor="text1"/>
          <w:sz w:val="20"/>
          <w:lang w:val="en-GB"/>
        </w:rPr>
      </w:pPr>
      <w:r w:rsidRPr="003143DE">
        <w:rPr>
          <w:rFonts w:ascii="Arial" w:hAnsi="Arial"/>
          <w:b/>
          <w:color w:val="000000" w:themeColor="text1"/>
          <w:sz w:val="20"/>
        </w:rPr>
        <w:t xml:space="preserve">Chương I  </w:t>
      </w:r>
    </w:p>
    <w:p w14:paraId="0FF83E6D" w14:textId="0425301C" w:rsidR="008D0FDB" w:rsidRPr="003143DE" w:rsidRDefault="00000000" w:rsidP="00231A35">
      <w:pPr>
        <w:adjustRightInd w:val="0"/>
        <w:snapToGrid w:val="0"/>
        <w:spacing w:after="0" w:line="240" w:lineRule="auto"/>
        <w:jc w:val="center"/>
        <w:rPr>
          <w:rFonts w:ascii="Arial" w:hAnsi="Arial"/>
          <w:b/>
          <w:color w:val="000000" w:themeColor="text1"/>
          <w:sz w:val="20"/>
          <w:lang w:val="en-GB"/>
        </w:rPr>
      </w:pPr>
      <w:r w:rsidRPr="003143DE">
        <w:rPr>
          <w:rFonts w:ascii="Arial" w:hAnsi="Arial"/>
          <w:b/>
          <w:color w:val="000000" w:themeColor="text1"/>
          <w:sz w:val="20"/>
        </w:rPr>
        <w:t>QUY ĐỊNH CHUNG</w:t>
      </w:r>
    </w:p>
    <w:p w14:paraId="21E8EF34" w14:textId="77777777" w:rsidR="00231A35" w:rsidRPr="003143DE" w:rsidRDefault="00231A35" w:rsidP="00231A35">
      <w:pPr>
        <w:adjustRightInd w:val="0"/>
        <w:snapToGrid w:val="0"/>
        <w:spacing w:after="0" w:line="240" w:lineRule="auto"/>
        <w:ind w:firstLine="720"/>
        <w:jc w:val="both"/>
        <w:rPr>
          <w:color w:val="000000" w:themeColor="text1"/>
          <w:lang w:val="en-GB"/>
        </w:rPr>
      </w:pPr>
    </w:p>
    <w:p w14:paraId="417F8E1A"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b/>
          <w:color w:val="000000" w:themeColor="text1"/>
          <w:sz w:val="20"/>
        </w:rPr>
        <w:t>Điều 1. Phạm vi điều chỉnh</w:t>
      </w:r>
    </w:p>
    <w:p w14:paraId="557B4AC2"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Nghị định này quy định về hồ sơ, trình tự, thủ tục đăng ký doanh nghiệp; quy định về đăng ký và hoạt động của hộ kinh doanh; quy định việc liên thông thủ tục đăng ký doanh nghiệp, đăng ký hộ kinh doanh; đăng ký doanh nghiệp, đăng ký hộ kinh doanh qua mạng thông tin điện tử; cung cấp thông tin đăng ký doanh nghiệp, đăng ký hộ kinh doanh, khai thác và chia sẻ thông tin doanh nghiệp; quy định về cơ quan đăng ký kinh doanh đối với doanh nghiệp, hộ kinh doanh và quản lý nhà nước về đăng ký doanh nghiệp, đăng ký hộ kinh doanh.</w:t>
      </w:r>
    </w:p>
    <w:p w14:paraId="75EFC565"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b/>
          <w:color w:val="000000" w:themeColor="text1"/>
          <w:sz w:val="20"/>
        </w:rPr>
        <w:t>Điều 2. Đối tượng áp dụng</w:t>
      </w:r>
    </w:p>
    <w:p w14:paraId="0A74BA7E"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1. Tổ chức, cá nhân trong nước; tổ chức, cá nhân nước ngoài thực hiện đăng ký doanh nghiệp, đăng ký hộ kinh doanh theo quy định của pháp luật Việt Nam.</w:t>
      </w:r>
    </w:p>
    <w:p w14:paraId="3B231E8F"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2. Doanh nghiệp.</w:t>
      </w:r>
    </w:p>
    <w:p w14:paraId="4D5822EC"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3. Hộ kinh doanh.</w:t>
      </w:r>
    </w:p>
    <w:p w14:paraId="4940A2CF"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4. Cơ quan đăng ký kinh doanh.</w:t>
      </w:r>
    </w:p>
    <w:p w14:paraId="4FB2A854"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5. Cơ quan quản lý nhà nước về đăng ký kinh doanh.</w:t>
      </w:r>
    </w:p>
    <w:p w14:paraId="13F08326"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6. Cơ quan được giao thẩm quyền quản lý nhà nước về lao động theo quy định của Bộ luật Lao động.</w:t>
      </w:r>
    </w:p>
    <w:p w14:paraId="0CE3FA1C"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7. Cơ quan bảo hiểm xã hội theo quy định của Luật Bảo hiểm xã hội.</w:t>
      </w:r>
    </w:p>
    <w:p w14:paraId="20FECB95"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lastRenderedPageBreak/>
        <w:t>8. Cơ quan quản lý thuế theo quy định của Luật Quản lý thuế.</w:t>
      </w:r>
    </w:p>
    <w:p w14:paraId="69D4CA93"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9. Cơ quan, tổ chức, cá nhân khác liên quan đến việc đăng ký doanh nghiệp, đăng ký và hoạt động của hộ kinh doanh.</w:t>
      </w:r>
    </w:p>
    <w:p w14:paraId="236C5321"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b/>
          <w:color w:val="000000" w:themeColor="text1"/>
          <w:sz w:val="20"/>
        </w:rPr>
        <w:t>Điều 3. Giải thích từ ngữ</w:t>
      </w:r>
    </w:p>
    <w:p w14:paraId="0DBDD7C8"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Trong Nghị định này, các từ ngữ dưới đây được hiểu như sau:</w:t>
      </w:r>
    </w:p>
    <w:p w14:paraId="470BCF60"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1. Đăng ký doanh nghiệp là việc đăng ký nội dung đăng ký kinh doanh và đăng ký thuế của doanh nghiệp dự kiến thành lập, đăng ký thay đổi nội dung đăng ký doanh nghiệp, đăng ký hoạt động và đăng ký thay đổi nội dung đăng ký hoạt động chi nhánh, văn phòng đại diện, địa điểm kinh doanh của doanh nghiệp, các nghĩa vụ đăng ký, thông báo khác và các nghiệp vụ có liên quan theo quy định của Luật Doanh nghiệp và Nghị định này.</w:t>
      </w:r>
    </w:p>
    <w:p w14:paraId="2B1F66CD"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2. Đăng ký hộ kinh doanh là việc người thành lập hộ kinh doanh đăng ký nội dung đăng ký kinh doanh và đăng ký thuế của hộ kinh doanh dự kiến thành lập, đăng ký thay đổi nội dung đăng ký hộ kinh doanh và các nghĩa vụ đăng ký khác theo quy định của Nghị định này.</w:t>
      </w:r>
    </w:p>
    <w:p w14:paraId="6EB7808A"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3. Chủ hộ kinh doanh là cá nhân đăng ký thành lập hộ kinh doanh hoặc người được các thành viên hộ gia đình ủy quyền làm người đại diện hộ kinh doanh.</w:t>
      </w:r>
    </w:p>
    <w:p w14:paraId="10CB2592"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4. Hệ thống thông tin quốc gia về đăng ký doanh nghiệp quy định tại khoản 19 Điều 4 Luật Doanh nghiệp là hệ thống thông tin nghiệp vụ chuyên môn về đăng ký doanh nghiệp do Bộ Tài chính chủ trì, phối hợp với các cơ quan có liên quan xây dựng và vận hành để gửi, nhận, lưu giữ, hiển thị hoặc thực hiện các nghiệp vụ khác đối với dữ liệu để phục vụ công tác đăng ký doanh nghiệp.</w:t>
      </w:r>
    </w:p>
    <w:p w14:paraId="5C6D1A32"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5. Hệ thống thông tin về đăng ký hộ kinh doanh là một cấu phần của Hệ thống thông tin quốc gia về đăng ký doanh nghiệp do Bộ Tài chính chủ trì, phối hợp với các cơ quan có liên quan xây dựng, vận hành để gửi, nhận, lưu giữ, hiển thị hoặc thực hiện các nghiệp vụ khác đối với dữ liệu để phục vụ công tác đăng ký hộ kinh doanh.</w:t>
      </w:r>
    </w:p>
    <w:p w14:paraId="6092C6EE"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6. Cơ sở dữ liệu quốc gia về đăng ký doanh nghiệp là tập hợp dữ liệu về đăng ký doanh nghiệp trên phạm vi toàn quốc. Thông tin trong hồ sơ đăng ký doanh nghiệp và tình trạng pháp lý của doanh nghiệp lưu giữ tại Cơ sở dữ liệu quốc gia về đăng ký doanh nghiệp có giá trị pháp lý là thông tin gốc về đăng ký doanh nghiệp.</w:t>
      </w:r>
    </w:p>
    <w:p w14:paraId="79E67F56"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7. Cơ sở dữ liệu về đăng ký hộ kinh doanh là một thành phần của Cơ sở dữ liệu quốc gia về đăng ký doanh nghiệp, bao gồm tập hợp dữ liệu về đăng ký hộ kinh doanh trên phạm vi toàn quốc. Thông tin trong hồ sơ đăng ký hộ kinh doanh và tình trạng pháp lý của hộ kinh doanh lưu giữ tại Cơ sở dữ liệu về đăng ký hộ kinh doanh có giá trị pháp lý là thông tin gốc về đăng ký hộ kinh doanh.</w:t>
      </w:r>
    </w:p>
    <w:p w14:paraId="1AAFEF25"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8. Bản sao là giấy tờ được sao từ sổ gốc hoặc được chứng thực từ bản chính bởi cơ quan, tổ chức có thẩm quyền hoặc đã được Cơ quan đăng ký kinh doanh đối chiếu với bản chính.</w:t>
      </w:r>
    </w:p>
    <w:p w14:paraId="6A761D4E" w14:textId="73F22E65"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 xml:space="preserve">9. Văn bản điện tử là văn bản dưới dạng thông điệp dữ liệu được tạo lập hoặc được số hóa từ văn bản giấy và thể hiện chính xác, toàn vẹn nội dung, thể thức của văn bản giấy. Văn bản điện tử định dạng </w:t>
      </w:r>
      <w:r w:rsidR="00231A35" w:rsidRPr="003143DE">
        <w:rPr>
          <w:rFonts w:ascii="Arial" w:hAnsi="Arial"/>
          <w:color w:val="000000" w:themeColor="text1"/>
          <w:sz w:val="20"/>
        </w:rPr>
        <w:t>“</w:t>
      </w:r>
      <w:r w:rsidRPr="003143DE">
        <w:rPr>
          <w:rFonts w:ascii="Arial" w:hAnsi="Arial"/>
          <w:color w:val="000000" w:themeColor="text1"/>
          <w:sz w:val="20"/>
        </w:rPr>
        <w:t>.pdf</w:t>
      </w:r>
      <w:r w:rsidR="00231A35" w:rsidRPr="003143DE">
        <w:rPr>
          <w:rFonts w:ascii="Arial" w:hAnsi="Arial"/>
          <w:color w:val="000000" w:themeColor="text1"/>
          <w:sz w:val="20"/>
        </w:rPr>
        <w:t>”</w:t>
      </w:r>
      <w:r w:rsidRPr="003143DE">
        <w:rPr>
          <w:rFonts w:ascii="Arial" w:hAnsi="Arial"/>
          <w:color w:val="000000" w:themeColor="text1"/>
          <w:sz w:val="20"/>
        </w:rPr>
        <w:t>. Tên văn bản điện tử phải được đặt tương ứng với tên loại giấy tờ theo quy định. Cá nhân ký tên trong hồ sơ đăng ký doanh nghiệp, đăng ký hộ kinh doanh có thể sử dụng chữ ký số để ký trực tiếp trên văn bản điện tử hoặc ký trực tiếp trên văn bản giấy và quét (scan) văn bản giấy theo chế độ ảnh màu.</w:t>
      </w:r>
    </w:p>
    <w:p w14:paraId="504F2262"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10. Người nộp hồ sơ là người có thẩm quyền ký văn bản đề nghị đăng ký doanh nghiệp, đăng ký hộ kinh doanh hoặc người được người có thẩm quyền ký văn bản đề nghị đăng ký doanh nghiệp, đăng ký hộ kinh doanh ủy quyền thực hiện thủ tục đăng ký doanh nghiệp, đăng ký hộ kinh doanh quy định tại Điều 12 và Điều 93 Nghị định này.</w:t>
      </w:r>
    </w:p>
    <w:p w14:paraId="06E6FCC5"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11. Giấy tờ chứng minh việc hoàn tất chuyển nhượng bao gồm một trong các giấy tờ sau:</w:t>
      </w:r>
    </w:p>
    <w:p w14:paraId="667BCC02"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a) Bản sao hoặc bản trích sao sổ đăng ký thành viên hoặc sổ đăng ký cổ đông;</w:t>
      </w:r>
    </w:p>
    <w:p w14:paraId="364E5CA4"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b) Bản sao hoặc bản chính biên bản thanh lý hợp đồng chuyển nhượng;</w:t>
      </w:r>
    </w:p>
    <w:p w14:paraId="7744D957"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c) Giấy xác nhận của ngân hàng về việc đã hoàn tất việc thanh toán;</w:t>
      </w:r>
    </w:p>
    <w:p w14:paraId="2752CFAD"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d) Giấy tờ khác có giá trị chứng minh đã hoàn tất việc chuyển nhượng cổ phần, phần vốn góp theo quy định của pháp luật.</w:t>
      </w:r>
    </w:p>
    <w:p w14:paraId="2EF5D712"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12. Giấy tờ chứng minh việc góp vốn bao gồm một trong các giấy tờ sau:</w:t>
      </w:r>
    </w:p>
    <w:p w14:paraId="2848A25C"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lastRenderedPageBreak/>
        <w:t>a) Bản sao hoặc bản trích sao sổ đăng ký thành viên hoặc sổ đăng ký cổ đông;</w:t>
      </w:r>
    </w:p>
    <w:p w14:paraId="05896E94"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b) Bản sao giấy chứng nhận phần vốn góp;</w:t>
      </w:r>
    </w:p>
    <w:p w14:paraId="0463DE5D"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c) Giấy xác nhận của ngân hàng về việc chuyển tiền vào tài khoản của doanh nghiệp;</w:t>
      </w:r>
    </w:p>
    <w:p w14:paraId="06564AEA"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d) Giấy tờ khác có giá trị chứng minh đã hoàn tất việc góp vốn theo quy định của pháp luật.</w:t>
      </w:r>
    </w:p>
    <w:p w14:paraId="37849E2B"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13. Xác thực điện tử là hoạt động xác thực danh tính đối với người nộp hồ sơ, người ủy quyền thực hiện thủ tục đăng ký doanh nghiệp, đăng ký hộ kinh doanh, được thực hiện thông qua Hệ thống định danh và xác thực điện tử, nền tảng định danh và xác thực điện tử bằng một trong các phương tiện sau: Mật khẩu sử dụng một lần, phương tiện sinh trắc học, số điện thoại chính chủ hoặc phương tiện khác theo quy định của pháp luật về xác thực điện tử.</w:t>
      </w:r>
    </w:p>
    <w:p w14:paraId="75B4A312"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b/>
          <w:color w:val="000000" w:themeColor="text1"/>
          <w:sz w:val="20"/>
        </w:rPr>
        <w:t>Điều 4. Nguyên tắc áp dụng giải quyết thủ tục đăng ký doanh nghiệp</w:t>
      </w:r>
    </w:p>
    <w:p w14:paraId="2DE0E65F"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1. Người thành lập doanh nghiệp hoặc doanh nghiệp tự kê khai hồ sơ đăng ký doanh nghiệp và chịu trách nhiệm trước pháp luật về tính hợp pháp, trung thực và chính xác của các thông tin kê khai trong hồ sơ đăng ký doanh nghiệp và các báo cáo.</w:t>
      </w:r>
    </w:p>
    <w:p w14:paraId="27F295AB"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2. Trường hợp công ty trách nhiệm hữu hạn và công ty cổ phần có nhiều hơn một người đại diện theo pháp luật thì người đại diện theo pháp luật thực hiện thủ tục đăng ký doanh nghiệp phải bảo đảm và chịu trách nhiệm về việc thực hiện đúng quyền hạn, nghĩa vụ của mình theo quy định tại khoản 2 Điều 12 Luật Doanh nghiệp.</w:t>
      </w:r>
    </w:p>
    <w:p w14:paraId="20647BB8"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3. Cơ quan đăng ký kinh doanh chịu trách nhiệm về tính hợp lệ của hồ sơ đăng ký doanh nghiệp, không chịu trách nhiệm về những vi phạm pháp luật của doanh nghiệp và người thành lập doanh nghiệp.</w:t>
      </w:r>
    </w:p>
    <w:p w14:paraId="49EAF6F8"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4. Cơ quan đăng ký kinh doanh không giải quyết tranh chấp giữa các thành viên, cổ đông của công ty với nhau hoặc với tổ chức, cá nhân khác hoặc giữa doanh nghiệp với tổ chức, cá nhân khác.</w:t>
      </w:r>
    </w:p>
    <w:p w14:paraId="5611599D"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5. Doanh nghiệp không bắt buộc phải đóng dấu trong văn bản đề nghị đăng ký doanh nghiệp, biên bản họp, nghị quyết hoặc quyết định trong hồ sơ đăng ký doanh nghiệp. Việc đóng dấu đối với các tài liệu khác trong hồ sơ đăng ký doanh nghiệp thực hiện theo quy định của pháp luật có liên quan.</w:t>
      </w:r>
    </w:p>
    <w:p w14:paraId="72A7CDD9"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6. Doanh nghiệp có thể đồng thời thực hiện thủ tục đăng ký thay đổi nội dung đăng ký doanh nghiệp, thông báo thay đổi nội dung đăng ký doanh nghiệp, thông báo cập nhật, bổ sung thông tin đăng ký doanh nghiệp, hiệu đính thông tin đăng ký doanh nghiệp trong một bộ hồ sơ.</w:t>
      </w:r>
    </w:p>
    <w:p w14:paraId="2A90FAAA"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b/>
          <w:color w:val="000000" w:themeColor="text1"/>
          <w:sz w:val="20"/>
        </w:rPr>
        <w:t>Điều 5. Quyền thành lập doanh nghiệp và nghĩa vụ đăng ký doanh nghiệp</w:t>
      </w:r>
    </w:p>
    <w:p w14:paraId="16ED16EA"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1. Thành lập doanh nghiệp theo quy định của pháp luật là quyền của cá nhân, tổ chức và được Nhà nước bảo hộ.</w:t>
      </w:r>
    </w:p>
    <w:p w14:paraId="2094C99B"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2. Người thành lập doanh nghiệp hoặc doanh nghiệp có nghĩa vụ thực hiện đầy đủ, kịp thời nghĩa vụ về đăng ký doanh nghiệp, công khai thông tin về thành lập và hoạt động của doanh nghiệp theo quy định của Nghị định này và các văn bản quy phạm pháp luật có liên quan.</w:t>
      </w:r>
    </w:p>
    <w:p w14:paraId="0706F470"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3. Nghiêm cấm Cơ quan đăng ký kinh doanh và các cơ quan khác gây phiền hà đối với tổ chức, cá nhân trong khi tiếp nhận hồ sơ và giải quyết thủ tục đăng ký doanh nghiệp.</w:t>
      </w:r>
    </w:p>
    <w:p w14:paraId="30DC17D9"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b/>
          <w:color w:val="000000" w:themeColor="text1"/>
          <w:sz w:val="20"/>
        </w:rPr>
        <w:t>Điều 6. Giấy chứng nhận đăng ký doanh nghiệp, Giấy chứng nhận đăng ký hoạt động chi nhánh, văn phòng đại diện, Giấy chứng nhận đăng ký địa điểm kinh doanh</w:t>
      </w:r>
    </w:p>
    <w:p w14:paraId="068BAB4A"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1. Giấy chứng nhận đăng ký doanh nghiệp, Giấy chứng nhận đăng ký hoạt động chi nhánh, văn phòng đại diện, Giấy chứng nhận đăng ký địa điểm kinh doanh được cấp cho doanh nghiệp, chi nhánh, văn phòng đại diện, địa điểm kinh doanh của doanh nghiệp.</w:t>
      </w:r>
    </w:p>
    <w:p w14:paraId="3736E5FD"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2. Nội dung Giấy chứng nhận đăng ký doanh nghiệp, Giấy chứng nhận đăng ký hoạt động chi nhánh, văn phòng đại diện, Giấy chứng nhận đăng ký địa điểm kinh doanh được ghi trên cơ sở thông tin trong hồ sơ đăng ký doanh nghiệp.</w:t>
      </w:r>
    </w:p>
    <w:p w14:paraId="5021E5EA"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3. Giấy chứng nhận đăng ký doanh nghiệp đồng thời là Giấy chứng nhận đăng ký thuế của doanh nghiệp. Giấy chứng nhận đăng ký hoạt động chi nhánh, văn phòng đại diện đồng thời là Giấy chứng nhận đăng ký thuế của chi nhánh, văn phòng đại diện. Giấy chứng nhận đăng ký doanh nghiệp, Giấy chứng nhận đăng ký hoạt động chi nhánh, văn phòng đại diện không phải là giấy phép kinh doanh.</w:t>
      </w:r>
    </w:p>
    <w:p w14:paraId="3F7E1507"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b/>
          <w:color w:val="000000" w:themeColor="text1"/>
          <w:sz w:val="20"/>
        </w:rPr>
        <w:t>Điều 7. Ghi ngành, nghề kinh doanh của doanh nghiệp</w:t>
      </w:r>
    </w:p>
    <w:p w14:paraId="62F99145"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lastRenderedPageBreak/>
        <w:t>1. Khi đăng ký thành lập doanh nghiệp, khi thông báo thay đổi ngành, nghề kinh doanh hoặc khi đề nghị cấp đổi sang Giấy chứng nhận đăng ký doanh nghiệp, người thành lập doanh nghiệp hoặc doanh nghiệp lựa chọn ngành kinh tế cấp bốn trong Hệ thống ngành kinh tế Việt Nam để ghi ngành, nghề kinh doanh trong hồ sơ đăng ký doanh nghiệp. Cơ quan đăng ký kinh doanh hướng dẫn, đối chiếu và ghi nhận ngành, nghề kinh doanh của doanh nghiệp vào Cơ sở dữ liệu quốc gia về đăng ký doanh nghiệp.</w:t>
      </w:r>
    </w:p>
    <w:p w14:paraId="1B46FB34"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2. Nội dung cụ thể của ngành kinh tế cấp bốn quy định tại khoản 1 Điều này thực hiện theo quyết định của Thủ tướng Chính phủ ban hành Hệ thống ngành kinh tế Việt Nam.</w:t>
      </w:r>
    </w:p>
    <w:p w14:paraId="0D1FCC64"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3. Đối với những ngành, nghề đầu tư kinh doanh có điều kiện được quy định tại các văn bản quy phạm pháp luật khác thì ngành, nghề kinh doanh được ghi theo ngành, nghề quy định tại các văn bản quy phạm pháp luật đó.</w:t>
      </w:r>
    </w:p>
    <w:p w14:paraId="17F0CB48"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4. Đối với những ngành, nghề kinh doanh không có trong Hệ thống ngành kinh tế Việt Nam nhưng được quy định tại các văn bản quy phạm pháp luật khác thì ngành, nghề kinh doanh được ghi theo ngành, nghề quy định tại các văn bản quy phạm pháp luật đó.</w:t>
      </w:r>
    </w:p>
    <w:p w14:paraId="0BB3506B"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5. Đối với những ngành, nghề kinh doanh không có trong Hệ thống ngành kinh tế Việt Nam và chưa được quy định tại các văn bản quy phạm pháp luật khác thì Cơ quan đăng ký kinh doanh ghi nhận bổ sung ngành, nghề kinh doanh này cho doanh nghiệp nếu không thuộc ngành, nghề cấm đầu tư kinh doanh, đồng thời thông báo cho Bộ Tài chính để bổ sung ngành, nghề kinh doanh mới.</w:t>
      </w:r>
    </w:p>
    <w:p w14:paraId="7920C261"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6. Trường hợp doanh nghiệp có nhu cầu ghi ngành, nghề kinh doanh chi tiết hơn ngành kinh tế cấp bốn thì doanh nghiệp lựa chọn một ngành kinh tế cấp bốn trong Hệ thống ngành kinh tế Việt Nam, sau đó ghi chi tiết ngành, nghề kinh doanh của doanh nghiệp dưới ngành kinh tế cấp bốn nhưng phải đảm bảo ngành, nghề kinh doanh chi tiết của doanh nghiệp phù hợp với ngành kinh tế cấp bốn đã chọn. Trong trường hợp này, ngành, nghề kinh doanh của doanh nghiệp là ngành, nghề kinh doanh chi tiết doanh nghiệp đã ghi.</w:t>
      </w:r>
    </w:p>
    <w:p w14:paraId="78CDF533"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7. Việc ghi ngành, nghề kinh doanh quy định tại khoản 3 và khoản 4 Điều này thực hiện theo quy định tại khoản 6 Điều này, trong đó, ngành, nghề kinh doanh chi tiết được ghi theo ngành, nghề quy định tại các văn bản quy phạm pháp luật chuyên ngành.</w:t>
      </w:r>
    </w:p>
    <w:p w14:paraId="1044B05F"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8. Việc quản lý nhà nước đối với ngành, nghề đầu tư kinh doanh có điều kiện, ngành, nghề tiếp cận thị trường có điều kiện đối với nhà đầu tư nước ngoài thuộc thẩm quyền của cơ quan chuyên ngành theo quy định của pháp luật chuyên ngành.</w:t>
      </w:r>
    </w:p>
    <w:p w14:paraId="362EF651"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b/>
          <w:color w:val="000000" w:themeColor="text1"/>
          <w:sz w:val="20"/>
        </w:rPr>
        <w:t>Điều 8. Mã số doanh nghiệp, mã số đơn vị phụ thuộc của doanh nghiệp, mã số địa điểm kinh doanh</w:t>
      </w:r>
    </w:p>
    <w:p w14:paraId="42AC580B"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1. Mỗi doanh nghiệp được cấp một mã số duy nhất gọi là mã số doanh nghiệp. Mã số này đồng thời là mã số thuế của doanh nghiệp.</w:t>
      </w:r>
    </w:p>
    <w:p w14:paraId="68BA76EF"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2. Mã số doanh nghiệp tồn tại trong suốt quá trình hoạt động của doanh nghiệp và không được cấp lại cho tổ chức, cá nhân khác. Khi doanh nghiệp chấm dứt hoạt động thì mã số doanh nghiệp chấm dứt hiệu lực.</w:t>
      </w:r>
    </w:p>
    <w:p w14:paraId="54719FF7" w14:textId="15F94532"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3. Mã số doanh nghiệp được tạo, gửi, nhận tự động bởi Hệ thống thông tin quốc gia về đăng ký doanh nghiệp, Hệ thống ứng dụng đăng ký th</w:t>
      </w:r>
      <w:r w:rsidR="00830E66" w:rsidRPr="003143DE">
        <w:rPr>
          <w:rFonts w:ascii="Arial" w:hAnsi="Arial"/>
          <w:color w:val="000000" w:themeColor="text1"/>
          <w:sz w:val="20"/>
        </w:rPr>
        <w:t>uế</w:t>
      </w:r>
      <w:r w:rsidRPr="003143DE">
        <w:rPr>
          <w:rFonts w:ascii="Arial" w:hAnsi="Arial"/>
          <w:color w:val="000000" w:themeColor="text1"/>
          <w:sz w:val="20"/>
        </w:rPr>
        <w:t xml:space="preserve"> và được ghi trên Giấy chứng nhận đăng ký doanh nghiệp.</w:t>
      </w:r>
    </w:p>
    <w:p w14:paraId="2612AB36"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4. Cơ quan quản lý nhà nước thống nhất sử dụng mã số doanh nghiệp để thực hiện công tác quản lý nhà nước và trao đổi thông tin về doanh nghiệp.</w:t>
      </w:r>
    </w:p>
    <w:p w14:paraId="353F0059"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5. Mã số đơn vị phụ thuộc của doanh nghiệp được cấp cho chi nhánh, văn phòng đại diện của doanh nghiệp. Mã số này đồng thời là mã số thuế của chi nhánh, văn phòng đại diện.</w:t>
      </w:r>
    </w:p>
    <w:p w14:paraId="4CFD25FB"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6. Mã số địa điểm kinh doanh là mã số gồm 5 chữ số được cấp theo số thứ tự từ 00001 đến 99999. Mã số này không phải là mã số thuế của địa điểm kinh doanh.</w:t>
      </w:r>
    </w:p>
    <w:p w14:paraId="26A6EB3F"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7. Trường hợp doanh nghiệp, chi nhánh, văn phòng đại diện bị chấm dứt hiệu lực mã số thuế theo quy định của Luật Quản lý thuế thì doanh nghiệp, chi nhánh, văn phòng đại diện không được sử dụng mã số thuế trong các giao dịch kinh tế kể từ ngày Cơ quan thuế thông báo công khai về việc chấm dứt hiệu lực mã số thuế.</w:t>
      </w:r>
    </w:p>
    <w:p w14:paraId="6C9B9A4A"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 xml:space="preserve">8. Đối với chi nhánh, văn phòng đại diện đã thành lập trước ngày 01 tháng 11 năm 2015 nhưng chưa được cấp mã số đơn vị phụ thuộc, doanh nghiệp liên hệ trực tiếp với Cơ quan thuế để được cấp </w:t>
      </w:r>
      <w:r w:rsidRPr="003143DE">
        <w:rPr>
          <w:rFonts w:ascii="Arial" w:hAnsi="Arial"/>
          <w:color w:val="000000" w:themeColor="text1"/>
          <w:sz w:val="20"/>
        </w:rPr>
        <w:lastRenderedPageBreak/>
        <w:t>mã số, sau đó thực hiện thủ tục đăng ký thay đổi nội dung đăng ký hoạt động chi nhánh, văn phòng đại diện tại Cơ quan đăng ký kinh doanh cấp tỉnh theo quy định.</w:t>
      </w:r>
    </w:p>
    <w:p w14:paraId="287AF0E3"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9. Đối với doanh nghiệp đã được thành lập và hoạt động theo Giấy phép đầu tư hoặc Giấy chứng nhận đầu tư (đồng thời là Giấy chứng nhận đăng ký kinh doanh) hoặc giấy tờ có giá trị pháp lý tương đương, mã số doanh nghiệp là mã số thuế do Cơ quan thuế đã cấp cho doanh nghiệp.</w:t>
      </w:r>
    </w:p>
    <w:p w14:paraId="0F77EC71"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10. Mã số doanh nghiệp, mã số đơn vị phụ thuộc được sử dụng làm mã số đơn vị tham gia bảo hiểm xã hội.</w:t>
      </w:r>
    </w:p>
    <w:p w14:paraId="06B65278"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b/>
          <w:color w:val="000000" w:themeColor="text1"/>
          <w:sz w:val="20"/>
        </w:rPr>
        <w:t>Điều 9. Số lượng hồ sơ đăng ký doanh nghiệp</w:t>
      </w:r>
    </w:p>
    <w:p w14:paraId="1B86678A"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1. Người thành lập doanh nghiệp hoặc doanh nghiệp nộp 01 bộ hồ sơ khi thực hiện thủ tục đăng ký doanh nghiệp.</w:t>
      </w:r>
    </w:p>
    <w:p w14:paraId="0E3ED77A"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2. Cơ quan đăng ký kinh doanh không được yêu cầu người thành lập doanh nghiệp hoặc doanh nghiệp nộp nhiều hơn 01 bộ hồ sơ hoặc giấy tờ khác ngoài các giấy tờ trong hồ sơ đăng ký doanh nghiệp theo quy định tại Luật Doanh nghiệp và Nghị định này.</w:t>
      </w:r>
    </w:p>
    <w:p w14:paraId="1BDD1B98"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b/>
          <w:color w:val="000000" w:themeColor="text1"/>
          <w:sz w:val="20"/>
        </w:rPr>
        <w:t>Điều 10. Ngôn ngữ sử dụng trong hồ sơ đăng ký doanh nghiệp</w:t>
      </w:r>
    </w:p>
    <w:p w14:paraId="0C785982"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1. Các giấy tờ, tài liệu trong hồ sơ đăng ký doanh nghiệp được lập bằng tiếng Việt.</w:t>
      </w:r>
    </w:p>
    <w:p w14:paraId="000E880D"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2. Trường hợp hồ sơ đăng ký doanh nghiệp có tài liệu bằng tiếng nước ngoài thì hồ sơ phải có bản dịch tiếng Việt công chứng kèm theo tài liệu bằng tiếng nước ngoài.</w:t>
      </w:r>
    </w:p>
    <w:p w14:paraId="48861A90"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3. Trường hợp giấy tờ, tài liệu trong hồ sơ đăng ký doanh nghiệp được lập bằng tiếng Việt và tiếng nước ngoài thì nội dung tiếng Việt được sử dụng để thực hiện thủ tục đăng ký doanh nghiệp.</w:t>
      </w:r>
    </w:p>
    <w:p w14:paraId="5BB5D6DC"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b/>
          <w:color w:val="000000" w:themeColor="text1"/>
          <w:sz w:val="20"/>
        </w:rPr>
        <w:t>Điều 11. Kê khai thông tin cá nhân trong thực hiện thủ tục đăng ký doanh nghiệp</w:t>
      </w:r>
    </w:p>
    <w:p w14:paraId="6A00A783"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1. Trường hợp đã có số định danh cá nhân, người thực hiện thủ tục đăng ký doanh nghiệp kê khai các thông tin về họ, chữ đệm và tên, ngày, tháng, năm sinh, số định danh cá nhân, giới tính của mình và của cá nhân có yêu cầu kê khai thông tin cá nhân trong hồ sơ đăng ký doanh nghiệp và đồng ý chia sẻ thông tin cá nhân được lưu giữ tại Cơ sở dữ liệu quốc gia về dân cư cho Cơ quan đăng ký kinh doanh, cơ quan quản lý nhà nước về đăng ký kinh doanh để phục vụ công tác quản lý nhà nước về đăng ký doanh nghiệp theo quy định. Các thông tin kê khai được đối chiếu với các thông tin được lưu giữ tại Cơ sở dữ liệu quốc gia về dân cư. Trường hợp thông tin cá nhân được kê khai không thống nhất so với thông tin được lưu giữ tại Cơ sở dữ liệu quốc gia về dân cư, cá nhân đó có trách nhiệm cập nhật, điều chỉnh thông tin để đảm bảo chính xác, thống nhất.</w:t>
      </w:r>
    </w:p>
    <w:p w14:paraId="36273484"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2. Trường hợp nộp hồ sơ đăng ký doanh nghiệp bằng bản giấy, người nộp hồ sơ xuất trình thẻ Căn cước hoặc thẻ Căn cước công dân hoặc sử dụng căn cước điện tử theo quy định pháp luật để thực hiện thủ tục đăng ký doanh nghiệp. Trường hợp người nộp hồ sơ không có số định danh cá nhân thì kèm theo hồ sơ phải có bản sao hộ chiếu hoặc hộ chiếu nước ngoài hoặc các giấy tờ có giá trị thay thế hộ chiếu nước ngoài còn hiệu lực của cá nhân đó theo quy định.</w:t>
      </w:r>
    </w:p>
    <w:p w14:paraId="19168352"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3. Trường hợp không có số định danh cá nhân thì hồ sơ đăng ký doanh nghiệp có yêu cầu kê khai thông tin cá nhân của chủ sở hữu, thành viên, cổ đông, người đại diện theo pháp luật của doanh nghiệp, người đại diện theo ủy quyền của chủ sở hữu, thành viên, cổ đông là tổ chức, người đứng đầu chi nhánh, văn phòng đại diện, địa điểm kinh doanh phải kèm theo bản sao hộ chiếu hoặc hộ chiếu nước ngoài hoặc các giấy tờ có giá trị thay thế hộ chiếu nước ngoài còn hiệu lực của cá nhân đó theo quy định.</w:t>
      </w:r>
    </w:p>
    <w:p w14:paraId="0FB8B2B0"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4. Trường hợp việc kết nối giữa Cơ sở dữ liệu quốc gia về đăng ký doanh nghiệp với Cơ sở dữ liệu quốc gia về dân cư bị gián đoạn thì hồ sơ đăng ký doanh nghiệp phải kèm theo bản sao thẻ Căn cước hoặc thẻ Căn cước công dân hoặc hộ chiếu hoặc hộ chiếu nước ngoài hoặc các giấy tờ có giá trị thay thế hộ chiếu nước ngoài còn hiệu lực của người nộp hồ sơ, chủ sở hữu, thành viên, cổ đông, người đại diện theo pháp luật của doanh nghiệp, người đại diện theo ủy quyền của chủ sở hữu, thành viên, cổ đông là tổ chức, người đứng đầu chi nhánh, văn phòng đại diện, địa điểm kinh doanh theo quy định.</w:t>
      </w:r>
    </w:p>
    <w:p w14:paraId="3BABD1DF"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5. Các thông tin cá nhân được Cơ sở dữ liệu quốc gia về dân cư chia sẻ với Cơ sở dữ liệu quốc gia về đăng ký doanh nghiệp bao gồm:</w:t>
      </w:r>
    </w:p>
    <w:p w14:paraId="499F19E0" w14:textId="02BEBC30"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 xml:space="preserve">a) </w:t>
      </w:r>
      <w:r w:rsidR="00C54B36" w:rsidRPr="003143DE">
        <w:rPr>
          <w:rFonts w:ascii="Arial" w:hAnsi="Arial"/>
          <w:color w:val="000000" w:themeColor="text1"/>
          <w:sz w:val="20"/>
          <w:lang w:val="en-GB"/>
        </w:rPr>
        <w:t>Họ</w:t>
      </w:r>
      <w:r w:rsidRPr="003143DE">
        <w:rPr>
          <w:rFonts w:ascii="Arial" w:hAnsi="Arial"/>
          <w:color w:val="000000" w:themeColor="text1"/>
          <w:sz w:val="20"/>
        </w:rPr>
        <w:t>, chữ đệm và tên;</w:t>
      </w:r>
    </w:p>
    <w:p w14:paraId="77B07340"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b) Ngày, tháng, năm sinh;</w:t>
      </w:r>
    </w:p>
    <w:p w14:paraId="47424607"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lastRenderedPageBreak/>
        <w:t>c) Số định danh cá nhân;</w:t>
      </w:r>
    </w:p>
    <w:p w14:paraId="5485440C"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d) Giới tính;</w:t>
      </w:r>
    </w:p>
    <w:p w14:paraId="17906178"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đ) Dân tộc;</w:t>
      </w:r>
    </w:p>
    <w:p w14:paraId="18F7FBA8"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e) Quốc tịch;</w:t>
      </w:r>
    </w:p>
    <w:p w14:paraId="7C7E254F"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g) Nơi thường trú;</w:t>
      </w:r>
    </w:p>
    <w:p w14:paraId="0E6A3A45"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h) Nơi ở hiện tại.</w:t>
      </w:r>
    </w:p>
    <w:p w14:paraId="1C4A1234"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6. Cơ quan đăng ký kinh doanh, cơ quan quản lý nhà nước về đăng ký kinh doanh có quyền khai thác thông tin trong Cơ sở dữ liệu quốc gia về dân cư để giải quyết thủ tục đăng ký doanh nghiệp, lưu giữ, bảo quản thông tin, dữ liệu theo quy định của pháp luật, bảo đảm an toàn, bảo mật và được sao lưu dự phòng bảo đảm tính đầy đủ, toàn vẹn của hồ sơ cho phép truy cập, sử dụng khi cần thiết hoặc để phục vụ công tác kiểm tra, đối chiếu, tra soát, giải quyết khiếu nại và cung cấp thông tin khi có yêu cầu từ cơ quan, tổ chức theo quy định.</w:t>
      </w:r>
    </w:p>
    <w:p w14:paraId="60A92403" w14:textId="3C1AC07F"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b/>
          <w:color w:val="000000" w:themeColor="text1"/>
          <w:sz w:val="20"/>
        </w:rPr>
        <w:t xml:space="preserve">Điều 12. </w:t>
      </w:r>
      <w:r w:rsidR="00231A35" w:rsidRPr="003143DE">
        <w:rPr>
          <w:rFonts w:ascii="Arial" w:hAnsi="Arial"/>
          <w:b/>
          <w:color w:val="000000" w:themeColor="text1"/>
          <w:sz w:val="20"/>
        </w:rPr>
        <w:t>Ủ</w:t>
      </w:r>
      <w:r w:rsidRPr="003143DE">
        <w:rPr>
          <w:rFonts w:ascii="Arial" w:hAnsi="Arial"/>
          <w:b/>
          <w:color w:val="000000" w:themeColor="text1"/>
          <w:sz w:val="20"/>
        </w:rPr>
        <w:t>y quyền thực hiện thủ tục đăng ký doanh nghiệp</w:t>
      </w:r>
    </w:p>
    <w:p w14:paraId="53D78019"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Người có thẩm quyền ký văn bản đề nghị đăng ký doanh nghiệp có thể ủy quyền cho tổ chức, cá nhân khác thực hiện thủ tục đăng ký doanh nghiệp theo quy định sau đây:</w:t>
      </w:r>
    </w:p>
    <w:p w14:paraId="0D5A2656"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1. Trường hợp ủy quyền cho cá nhân thực hiện thủ tục đăng ký doanh nghiệp, kèm theo hồ sơ đăng ký doanh nghiệp phải có văn bản ủy quyền cho cá nhân thực hiện thủ tục liên quan đến đăng ký doanh nghiệp. Văn bản ủy quyền này không bắt buộc phải công chứng, chứng thực.</w:t>
      </w:r>
    </w:p>
    <w:p w14:paraId="567D7041"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2. Trường hợp ủy quyền cho tổ chức thực hiện thủ tục đăng ký doanh nghiệp, kèm theo hồ sơ đăng ký doanh nghiệp phải có bản sao hợp đồng ủy quyền cho tổ chức thực hiện thủ tục liên quan đến đăng ký doanh nghiệp, giấy giới thiệu hoặc văn bản phân công nhiệm vụ của tổ chức đó cho cá nhân trực tiếp thực hiện thủ tục liên quan đến đăng ký doanh nghiệp.</w:t>
      </w:r>
    </w:p>
    <w:p w14:paraId="2548649A"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3. Trường hợp ủy quyền cho đơn vị cung cấp dịch vụ bưu chính công ích thực hiện thủ tục đăng ký doanh nghiệp thì khi thực hiện thủ tục đăng ký doanh nghiệp, nhân viên bưu chính phải nộp bản sao phiếu gửi hồ sơ theo mẫu do doanh nghiệp cung ứng dịch vụ bưu chính công ích phát hành có chữ ký xác nhận của nhân viên bưu chính và người có thẩm quyền ký văn bản đề nghị đăng ký doanh nghiệp.</w:t>
      </w:r>
    </w:p>
    <w:p w14:paraId="65482C81"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4. Trường hợp ủy quyền cho đơn vị cung cấp dịch vụ bưu chính không phải là bưu chính công ích thực hiện thủ tục đăng ký doanh nghiệp thì việc ủy quyền thực hiện theo quy định tại khoản 2 Điều này.</w:t>
      </w:r>
    </w:p>
    <w:p w14:paraId="1CE0326C"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5. Người ủy quyền và người được ủy quyền thực hiện thủ tục đăng ký doanh nghiệp chịu trách nhiệm trước pháp luật về tính hợp pháp, trung thực và chính xác của việc ủy quyền. Người ủy quyền và người được ủy quyền phải xác thực điện tử để được cấp đăng ký doanh nghiệp. Trường hợp việc xác thực điện tử bị gián đoạn thì người ủy quyền thực hiện việc xác thực điện tử sau khi được cấp đăng ký doanh nghiệp. Trường hợp người ủy quyền không xác nhận hoặc xác nhận không ủy quyền thực hiện thủ tục đăng ký doanh nghiệp thì Cơ quan đăng ký kinh doanh cấp tỉnh yêu cầu doanh nghiệp báo cáo theo quy định tại khoản 5 Điều 21 Nghị định này.</w:t>
      </w:r>
    </w:p>
    <w:p w14:paraId="5FFB1FBE"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Trường hợp chưa có tài khoản định danh điện tử để thực hiện xác thực điện tử thì hồ sơ đăng ký doanh nghiệp phải kèm theo bản sao thẻ Căn cước hoặc thẻ Căn cước công dân hoặc hộ chiếu hoặc hộ chiếu nước ngoài hoặc các giấy tờ có giá trị thay thế hộ chiếu nước ngoài còn hiệu lực của người ủy quyền.</w:t>
      </w:r>
    </w:p>
    <w:p w14:paraId="3FFD92F1"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b/>
          <w:color w:val="000000" w:themeColor="text1"/>
          <w:sz w:val="20"/>
        </w:rPr>
        <w:t>Điều 13. Cấp đăng ký doanh nghiệp theo quy trình dự phòng</w:t>
      </w:r>
    </w:p>
    <w:p w14:paraId="7DFAF5FF" w14:textId="64745329"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1. Cấp đăng ký doanh nghiệp theo quy trình dự phòng là việc cấp đăng ký doanh nghiệp không thực hiện thông qua H</w:t>
      </w:r>
      <w:r w:rsidR="00970FE2" w:rsidRPr="003143DE">
        <w:rPr>
          <w:rFonts w:ascii="Arial" w:hAnsi="Arial"/>
          <w:color w:val="000000" w:themeColor="text1"/>
          <w:sz w:val="20"/>
        </w:rPr>
        <w:t xml:space="preserve">ệ thống </w:t>
      </w:r>
      <w:r w:rsidRPr="003143DE">
        <w:rPr>
          <w:rFonts w:ascii="Arial" w:hAnsi="Arial"/>
          <w:color w:val="000000" w:themeColor="text1"/>
          <w:sz w:val="20"/>
        </w:rPr>
        <w:t>thông tin quốc gia về đăng ký doanh nghiệp. Việc cấp đăng ký doanh nghiệp theo quy trình dự phòng được áp dụng khi xảy ra một hoặc một số trường hợp sau đây:</w:t>
      </w:r>
    </w:p>
    <w:p w14:paraId="1FBC3EA9"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a) Hệ thống thông tin quốc gia về đăng ký doanh nghiệp đang trong quá trình xây dựng, nâng cấp;</w:t>
      </w:r>
    </w:p>
    <w:p w14:paraId="13BC9929"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b) Hệ thống thông tin quốc gia về đăng ký doanh nghiệp gặp sự cố kỹ thuật;</w:t>
      </w:r>
    </w:p>
    <w:p w14:paraId="454C8379"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c) Các trường hợp bất khả kháng khác.</w:t>
      </w:r>
    </w:p>
    <w:p w14:paraId="235CA109"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lastRenderedPageBreak/>
        <w:t>2. Căn cứ vào kế hoạch xây dựng, nâng cấp Hệ thống thông tin quốc gia về đăng ký doanh nghiệp quy định tại điểm a khoản 1 Điều này, thời gian dự kiến khắc phục sự cố quy định tại điểm b và điểm c khoản 1 Điều này, Bộ Tài chính thông báo trước cho Cơ quan đăng ký kinh doanh để thực hiện việc cấp đăng ký doanh nghiệp theo quy trình dự phòng.</w:t>
      </w:r>
    </w:p>
    <w:p w14:paraId="339A9536" w14:textId="733686CB"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3. Việc phối hợp giải quyết thủ tục cấp đăng ký doanh nghiệp theo quy trình dự phòng giữa Cơ quan đăng ký kinh doanh và Cơ quan thu</w:t>
      </w:r>
      <w:r w:rsidR="00B36E15" w:rsidRPr="003143DE">
        <w:rPr>
          <w:rFonts w:ascii="Arial" w:hAnsi="Arial"/>
          <w:color w:val="000000" w:themeColor="text1"/>
          <w:sz w:val="20"/>
        </w:rPr>
        <w:t>ế</w:t>
      </w:r>
      <w:r w:rsidRPr="003143DE">
        <w:rPr>
          <w:rFonts w:ascii="Arial" w:hAnsi="Arial"/>
          <w:color w:val="000000" w:themeColor="text1"/>
          <w:sz w:val="20"/>
        </w:rPr>
        <w:t xml:space="preserve"> thực hiện theo quy trình luân chuyển hồ sơ bằng bản giấy hoặc hình thức khác.</w:t>
      </w:r>
    </w:p>
    <w:p w14:paraId="4C5B0245"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4. Trong thời hạn 30 ngày kể từ ngày kết thúc việc cấp đăng ký doanh nghiệp theo quy trình dự phòng, Cơ quan đăng ký kinh doanh phải cập nhật dữ liệu, thông tin mới đã cấp cho doanh nghiệp vào Cơ sở dữ liệu quốc gia về đăng ký doanh nghiệp.</w:t>
      </w:r>
    </w:p>
    <w:p w14:paraId="5A73001C"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b/>
          <w:color w:val="000000" w:themeColor="text1"/>
          <w:sz w:val="20"/>
        </w:rPr>
        <w:t>Điều 14. Đăng ký tên doanh nghiệp</w:t>
      </w:r>
    </w:p>
    <w:p w14:paraId="08D8135C"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1. Người thành lập doanh nghiệp hoặc doanh nghiệp không được đăng ký tên doanh nghiệp trùng hoặc gây nhầm lẫn với tên của doanh nghiệp khác đã đăng ký trong Cơ sở dữ liệu quốc gia về đăng ký doanh nghiệp trên phạm vi toàn quốc, trừ những doanh nghiệp đã giải thể hoặc đã có quyết định có hiệu lực của Tòa án tuyên bố doanh nghiệp bị phá sản.</w:t>
      </w:r>
    </w:p>
    <w:p w14:paraId="646B5416"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2. Cơ quan đăng ký kinh doanh có quyền chấp thuận hoặc từ chối tên dự kiến đăng ký của doanh nghiệp theo quy định pháp luật. Để tránh tên doanh nghiệp bị trùng, gây nhầm lẫn và vi phạm quy định về đặt tên doanh nghiệp, ý kiến Cơ quan đăng ký kinh doanh là quyết định cuối cùng. Trường hợp không đồng ý với quyết định của Cơ quan đăng ký kinh doanh, người thành lập doanh nghiệp hoặc doanh nghiệp có thể khởi kiện theo quy định của pháp luật về tố tụng hành chính.</w:t>
      </w:r>
    </w:p>
    <w:p w14:paraId="0485BB85"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3. Doanh nghiệp hoạt động theo Giấy phép đầu tư hoặc Giấy chứng nhận đầu tư (đồng thời là Giấy chứng nhận đăng ký kinh doanh) hoặc giấy tờ có giá trị pháp lý tương đương được cấp trước ngày 01 tháng 7 năm 2015 được tiếp tục sử dụng tên doanh nghiệp đã đăng ký và không bắt buộc phải đăng ký đổi tên doanh nghiệp trong trường hợp có tên trùng, tên gây nhầm lẫn với tên doanh nghiệp đã đăng ký trong Cơ sở dữ liệu quốc gia về đăng ký doanh nghiệp. Khuyến khích và tạo điều kiện thuận lợi cho các doanh nghiệp có tên trùng và tên gây nhầm lẫn tự thương lượng với nhau để đăng ký đổi tên doanh nghiệp.</w:t>
      </w:r>
    </w:p>
    <w:p w14:paraId="19778388"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4. Doanh nghiệp không được đặt tên vi phạm quy định về đặt tên doanh nghiệp tại Luật Chứng khoán, Luật Kinh doanh bảo hiểm, Luật Các tổ chức tín dụng và luật khác.</w:t>
      </w:r>
    </w:p>
    <w:p w14:paraId="18FDC450"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b/>
          <w:color w:val="000000" w:themeColor="text1"/>
          <w:sz w:val="20"/>
        </w:rPr>
        <w:t>Điều 15. Trách nhiệm, phối hợp xử lý trường hợp tên doanh nghiệp, chi nhánh, văn phòng đại diện, địa điểm kinh doanh của doanh nghiệp xâm phạm quyền sở hữu công nghiệp</w:t>
      </w:r>
    </w:p>
    <w:p w14:paraId="5A60E49D"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1. Doanh nghiệp không được sử dụng tên thương mại, nhãn hiệu, chỉ dẫn địa lý của tổ chức, cá nhân đã được bảo hộ để cấu thành tên riêng của doanh nghiệp, trừ trường hợp được sự chấp thuận bằng văn bản của chủ sở hữu tên thương mại, nhãn hiệu, chỉ dẫn địa lý đó và không gây nhầm lẫn cho người tiêu dùng. Trước khi đăng ký đặt tên, người thành lập doanh nghiệp hoặc doanh nghiệp tham khảo các nhãn hiệu, chỉ dẫn địa lý đã được bảo hộ và được lưu giữ tại Cơ sở dữ liệu quốc gia về sở hữu công nghiệp của cơ quan quản lý nhà nước về sở hữu công nghiệp. Doanh nghiệp phải tự chịu trách nhiệm trước pháp luật nếu đặt tên xâm phạm quyền sở hữu công nghiệp.</w:t>
      </w:r>
    </w:p>
    <w:p w14:paraId="522F33AD"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2. Việc xử lý tên doanh nghiệp xâm phạm quyền sở hữu công nghiệp được thực hiện theo quy định của pháp luật chuyên ngành. Căn cứ để xác định tên doanh nghiệp xâm phạm quyền sở hữu công nghiệp được thực hiện theo quy định của pháp luật về sở hữu trí tuệ.</w:t>
      </w:r>
    </w:p>
    <w:p w14:paraId="77DE491D"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3. Chủ thể quyền sở hữu công nghiệp có quyền gửi văn bản đề nghị đến Cơ quan đăng ký kinh doanh để yêu cầu doanh nghiệp có tên xâm phạm quyền sở hữu công nghiệp phải thay đổi tên doanh nghiệp. Trường hợp này, chủ thể quyền sở hữu công nghiệp có trách nhiệm cung cấp đầy đủ các giấy tờ quy định tại khoản này và phối hợp với các cơ quan có thẩm quyền trong quá trình xử lý tên doanh nghiệp xâm phạm quyền sở hữu công nghiệp.</w:t>
      </w:r>
    </w:p>
    <w:p w14:paraId="25A7D280"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Kèm theo văn bản đề nghị của chủ thể quyền sở hữu công nghiệp phải có bản sao các giấy tờ sau đây:</w:t>
      </w:r>
    </w:p>
    <w:p w14:paraId="324340CF"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a) Văn bản kết luận của cơ quan có thẩm quyền về việc tên doanh nghiệp được sử dụng trong hoạt động kinh doanh là yếu tố xâm phạm quyền sở hữu công nghiệp;</w:t>
      </w:r>
    </w:p>
    <w:p w14:paraId="591A038A"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b) Hợp đồng sử dụng đối tượng quyền sở hữu công nghiệp trong trường hợp người yêu cầu là người được chuyển quyền sử dụng đối tượng quyền sở hữu công nghiệp đó.</w:t>
      </w:r>
    </w:p>
    <w:p w14:paraId="5606A3C4"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lastRenderedPageBreak/>
        <w:t>4. Cơ quan đăng ký kinh doanh có trách nhiệm tiếp nhận, xử lý yêu cầu thay đổi tên doanh nghiệp theo đề nghị của chủ thể quyền sở hữu công nghiệp hoặc cơ quan có thẩm quyền xử lý vi phạm yêu cầu. Trong thời hạn 03 ngày làm việc kể từ ngày nhận được đầy đủ giấy tờ quy định tại khoản 3 Điều này, Cơ quan đăng ký kinh doanh ra thông báo yêu cầu doanh nghiệp có tên xâm phạm quyền sở hữu công nghiệp phải đăng ký thay đổi tên. Kèm theo thông báo phải có các giấy tờ quy định tại khoản 3 Điều này.</w:t>
      </w:r>
    </w:p>
    <w:p w14:paraId="57C57FDA"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5. Trường hợp tên doanh nghiệp xâm phạm quyền sở hữu công nghiệp thì doanh nghiệp có tên vi phạm phải đăng ký thay đổi tên. Doanh nghiệp có tên vi phạm phải đăng ký thay đổi tên doanh nghiệp, tên chi nhánh, văn phòng đại diện, địa điểm kinh doanh theo quy định tại Điều 41 và Điều 56 Nghị định này trong thời hạn 60 ngày kể từ ngày Cơ quan đăng ký kinh doanh ra thông báo yêu cầu thay đổi tên. Trường hợp doanh nghiệp không đăng ký thay đổi tên xâm phạm quyền sở hữu công nghiệp theo yêu cầu, Cơ quan đăng ký kinh doanh yêu cầu doanh nghiệp báo cáo theo quy định tại khoản 5 Điều 21 Nghị định này, đồng thời, thông báo cho cơ quan có thẩm quyền xử lý vi phạm để phối hợp xử lý theo quy định.</w:t>
      </w:r>
    </w:p>
    <w:p w14:paraId="4EC6AC61"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Cơ quan đăng ký kinh doanh thông báo kết quả xử lý đối với trường hợp tên doanh nghiệp xâm phạm quyền sở hữu công nghiệp cho chủ thể quyền sở hữu công nghiệp quy định tại khoản 3 Điều này.</w:t>
      </w:r>
    </w:p>
    <w:p w14:paraId="36CFEB71"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6. Việc xử lý đối với trường hợp tên chi nhánh, văn phòng đại diện, địa điểm kinh doanh của doanh nghiệp xâm phạm quyền sở hữu công nghiệp thực hiện theo quy định tại các khoản 1, 2, 3 và 4 Điều này.</w:t>
      </w:r>
    </w:p>
    <w:p w14:paraId="61881E99"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b/>
          <w:color w:val="000000" w:themeColor="text1"/>
          <w:sz w:val="20"/>
        </w:rPr>
        <w:t>Điều 16. Đăng ký tên chi nhánh, văn phòng đại diện, địa điểm kinh doanh</w:t>
      </w:r>
    </w:p>
    <w:p w14:paraId="3E0AB789"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1. Tên chi nhánh, văn phòng đại diện, địa điểm kinh doanh thực hiện theo quy định tại Điều 40 Luật Doanh nghiệp.</w:t>
      </w:r>
    </w:p>
    <w:p w14:paraId="3C2FE873"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2. Ngoài tên bằng tiếng Việt, chi nhánh, văn phòng đại diện, địa điểm kinh doanh của doanh nghiệp có thể đăng ký tên bằng tiếng nước ngoài và tên viết tắt. Tên bằng tiếng nước ngoài là tên được dịch từ tên tiếng Việt sang một trong những tiếng nước ngoài hệ chữ La-tinh. Tên viết tắt được viết tắt từ tên tiếng Việt hoặc tên bằng tiếng nước ngoài.</w:t>
      </w:r>
    </w:p>
    <w:p w14:paraId="14F549EA" w14:textId="60E50B68"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 xml:space="preserve">3. Phần tên riêng trong tên chi nhánh, văn phòng đại diện, địa điểm kinh doanh của doanh nghiệp không được sử dụng cụm từ </w:t>
      </w:r>
      <w:r w:rsidR="00231A35" w:rsidRPr="003143DE">
        <w:rPr>
          <w:rFonts w:ascii="Arial" w:hAnsi="Arial"/>
          <w:color w:val="000000" w:themeColor="text1"/>
          <w:sz w:val="20"/>
        </w:rPr>
        <w:t>“</w:t>
      </w:r>
      <w:r w:rsidRPr="003143DE">
        <w:rPr>
          <w:rFonts w:ascii="Arial" w:hAnsi="Arial"/>
          <w:color w:val="000000" w:themeColor="text1"/>
          <w:sz w:val="20"/>
        </w:rPr>
        <w:t>công ty</w:t>
      </w:r>
      <w:r w:rsidR="00231A35" w:rsidRPr="003143DE">
        <w:rPr>
          <w:rFonts w:ascii="Arial" w:hAnsi="Arial"/>
          <w:color w:val="000000" w:themeColor="text1"/>
          <w:sz w:val="20"/>
        </w:rPr>
        <w:t>”</w:t>
      </w:r>
      <w:r w:rsidRPr="003143DE">
        <w:rPr>
          <w:rFonts w:ascii="Arial" w:hAnsi="Arial"/>
          <w:color w:val="000000" w:themeColor="text1"/>
          <w:sz w:val="20"/>
        </w:rPr>
        <w:t xml:space="preserve">, </w:t>
      </w:r>
      <w:r w:rsidR="00231A35" w:rsidRPr="003143DE">
        <w:rPr>
          <w:rFonts w:ascii="Arial" w:hAnsi="Arial"/>
          <w:color w:val="000000" w:themeColor="text1"/>
          <w:sz w:val="20"/>
        </w:rPr>
        <w:t>“</w:t>
      </w:r>
      <w:r w:rsidRPr="003143DE">
        <w:rPr>
          <w:rFonts w:ascii="Arial" w:hAnsi="Arial"/>
          <w:color w:val="000000" w:themeColor="text1"/>
          <w:sz w:val="20"/>
        </w:rPr>
        <w:t>doanh nghiệp</w:t>
      </w:r>
      <w:r w:rsidR="00231A35" w:rsidRPr="003143DE">
        <w:rPr>
          <w:rFonts w:ascii="Arial" w:hAnsi="Arial"/>
          <w:color w:val="000000" w:themeColor="text1"/>
          <w:sz w:val="20"/>
        </w:rPr>
        <w:t>”</w:t>
      </w:r>
      <w:r w:rsidRPr="003143DE">
        <w:rPr>
          <w:rFonts w:ascii="Arial" w:hAnsi="Arial"/>
          <w:color w:val="000000" w:themeColor="text1"/>
          <w:sz w:val="20"/>
        </w:rPr>
        <w:t>.</w:t>
      </w:r>
    </w:p>
    <w:p w14:paraId="21214A16"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4. Đối với những doanh nghiệp 100% vốn nhà nước khi chuyển thành đơn vị hạch toán phụ thuộc do yêu cầu tổ chức lại thì được phép giữ nguyên tên doanh nghiệp nhà nước trước khi tổ chức lại.</w:t>
      </w:r>
    </w:p>
    <w:p w14:paraId="1523EAB0"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b/>
          <w:color w:val="000000" w:themeColor="text1"/>
          <w:sz w:val="20"/>
        </w:rPr>
        <w:t>Điều 17. Chủ sở hữu hưởng lợi của doanh nghiệp</w:t>
      </w:r>
    </w:p>
    <w:p w14:paraId="1DEF1A5C"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1. Tiêu chí xác định chủ sở hữu hưởng lợi của doanh nghiệp</w:t>
      </w:r>
    </w:p>
    <w:p w14:paraId="78D30CA4"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Chủ sở hữu hưởng lợi của doanh nghiệp có tư cách pháp nhân (sau đây gọi là chủ sở hữu hưởng lợi của doanh nghiệp) là cá nhân đáp ứng một trong các tiêu chí sau:</w:t>
      </w:r>
    </w:p>
    <w:p w14:paraId="5398EBE2"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a) Cá nhân sở hữu trực tiếp hoặc sở hữu gián tiếp từ 25% vốn điều lệ hoặc 25% tổng số cổ phần có quyền biểu quyết trở lên của doanh nghiệp;</w:t>
      </w:r>
    </w:p>
    <w:p w14:paraId="2C9E2421"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b) Cá nhân có quyền chi phối việc thông qua ít nhất một trong các vấn đề sau: Bổ nhiệm, miễn nhiệm hoặc bãi nhiệm đa số hoặc tất cả thành viên hội đồng quản trị, chủ tịch hội đồng quản trị, chủ tịch hội đồng thành viên; người đại diện theo pháp luật, giám đốc hoặc tổng giám đốc của doanh nghiệp; sửa đổi, bổ sung điều lệ của doanh nghiệp; thay đổi cơ cấu tổ chức quản lý công ty; tổ chức lại, giải thể công ty.</w:t>
      </w:r>
    </w:p>
    <w:p w14:paraId="49DCD676"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2. Cá nhân sở hữu gián tiếp theo quy định tại điểm a khoản 1 Điều này là cá nhân sở hữu từ 25% vốn điều lệ hoặc 25% tổng số cổ phần có quyền biểu quyết trở lên của doanh nghiệp thông qua tổ chức khác.</w:t>
      </w:r>
    </w:p>
    <w:p w14:paraId="381C49DB"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b/>
          <w:color w:val="000000" w:themeColor="text1"/>
          <w:sz w:val="20"/>
        </w:rPr>
        <w:t>Điều 18. Kê khai thông tin về chủ sở hữu hưởng lợi và thông tin để xác định chủ sở hữu hưởng lợi của doanh nghiệp</w:t>
      </w:r>
    </w:p>
    <w:p w14:paraId="304A19FF"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1. Người thành lập doanh nghiệp, doanh nghiệp kê khai, thông báo với Cơ quan đăng ký kinh doanh cấp tỉnh thông tin về chủ sở hữu hưởng lợi của doanh nghiệp như sau:</w:t>
      </w:r>
    </w:p>
    <w:p w14:paraId="25D41166"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a) Cá nhân là cổ đông sở hữu từ 25% tổng số cổ phần có quyền biểu quyết trở lên;</w:t>
      </w:r>
    </w:p>
    <w:p w14:paraId="53AC2DA7"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lastRenderedPageBreak/>
        <w:t>b) Cá nhân là thành viên sở hữu từ 25% vốn điều lệ trở lên của công ty hợp danh, công ty trách nhiệm hữu hạn hai thành viên trở lên;</w:t>
      </w:r>
    </w:p>
    <w:p w14:paraId="0F6030F8"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c) Cá nhân là chủ sở hữu công ty trách nhiệm hữu hạn một thành viên.</w:t>
      </w:r>
    </w:p>
    <w:p w14:paraId="784350A3"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2. Người thành lập doanh nghiệp, doanh nghiệp tự xác định chủ sở hữu hưởng lợi của doanh nghiệp quy định tại điểm b khoản 1 Điều 17 Nghị định này và kê khai, thông báo với Cơ quan đăng ký kinh doanh cấp tỉnh (nếu có).</w:t>
      </w:r>
    </w:p>
    <w:p w14:paraId="49798669"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3. Người thành lập doanh nghiệp, doanh nghiệp kê khai, thông báo với Cơ quan đăng ký kinh doanh cấp tỉnh thông tin cổ đông là tổ chức sở hữu từ 25% tổng số cổ phần có quyền biểu quyết trở lên. Thông tin của cổ đông là tổ chức bao gồm: Tên tổ chức, mã số doanh nghiệp/số quyết định thành lập, ngày cấp, nơi cấp, địa chỉ trụ sở chính, tỷ lệ sở hữu tổng số cổ phần có quyền biểu quyết.</w:t>
      </w:r>
    </w:p>
    <w:p w14:paraId="56263419"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b/>
          <w:color w:val="000000" w:themeColor="text1"/>
          <w:sz w:val="20"/>
        </w:rPr>
        <w:t>Điều 19. Lưu giữ thông tin về chủ sở hữu hưởng lợi của doanh nghiệp</w:t>
      </w:r>
    </w:p>
    <w:p w14:paraId="12A987A4" w14:textId="77777777" w:rsidR="008D0FDB" w:rsidRPr="00614DB4" w:rsidRDefault="00000000" w:rsidP="00970FE2">
      <w:pPr>
        <w:adjustRightInd w:val="0"/>
        <w:snapToGrid w:val="0"/>
        <w:spacing w:after="0" w:line="240" w:lineRule="auto"/>
        <w:ind w:firstLine="720"/>
        <w:jc w:val="both"/>
        <w:rPr>
          <w:rFonts w:ascii="Arial" w:hAnsi="Arial"/>
          <w:color w:val="000000" w:themeColor="text1"/>
          <w:sz w:val="20"/>
        </w:rPr>
      </w:pPr>
      <w:r w:rsidRPr="003143DE">
        <w:rPr>
          <w:rFonts w:ascii="Arial" w:hAnsi="Arial"/>
          <w:color w:val="000000" w:themeColor="text1"/>
          <w:sz w:val="20"/>
        </w:rPr>
        <w:t>Doanh nghiệp lưu giữ Danh sách chủ sở hữu hưởng lợi của doanh nghiệp đã kê khai, thông báo với Cơ quan đăng ký kinh doanh cấp tỉnh theo quy định tại Nghị định này dưới hình thức văn bản giấy hoặc văn bản điện tử.</w:t>
      </w:r>
    </w:p>
    <w:p w14:paraId="705F6EF7" w14:textId="77777777" w:rsidR="00970FE2" w:rsidRPr="00614DB4" w:rsidRDefault="00970FE2" w:rsidP="00970FE2">
      <w:pPr>
        <w:adjustRightInd w:val="0"/>
        <w:snapToGrid w:val="0"/>
        <w:spacing w:after="0" w:line="240" w:lineRule="auto"/>
        <w:ind w:firstLine="720"/>
        <w:jc w:val="both"/>
        <w:rPr>
          <w:color w:val="000000" w:themeColor="text1"/>
        </w:rPr>
      </w:pPr>
    </w:p>
    <w:p w14:paraId="0CC548EB" w14:textId="77777777" w:rsidR="008D0FDB" w:rsidRPr="003143DE" w:rsidRDefault="00000000" w:rsidP="00970FE2">
      <w:pPr>
        <w:adjustRightInd w:val="0"/>
        <w:snapToGrid w:val="0"/>
        <w:spacing w:after="0" w:line="240" w:lineRule="auto"/>
        <w:jc w:val="center"/>
        <w:rPr>
          <w:color w:val="000000" w:themeColor="text1"/>
        </w:rPr>
      </w:pPr>
      <w:r w:rsidRPr="003143DE">
        <w:rPr>
          <w:rFonts w:ascii="Arial" w:hAnsi="Arial"/>
          <w:b/>
          <w:color w:val="000000" w:themeColor="text1"/>
          <w:sz w:val="20"/>
        </w:rPr>
        <w:t>Chương II</w:t>
      </w:r>
    </w:p>
    <w:p w14:paraId="078B048A" w14:textId="6A4C21A0" w:rsidR="008D0FDB" w:rsidRPr="00614DB4" w:rsidRDefault="00000000" w:rsidP="00970FE2">
      <w:pPr>
        <w:adjustRightInd w:val="0"/>
        <w:snapToGrid w:val="0"/>
        <w:spacing w:after="0" w:line="240" w:lineRule="auto"/>
        <w:jc w:val="center"/>
        <w:rPr>
          <w:rFonts w:ascii="Arial" w:hAnsi="Arial"/>
          <w:b/>
          <w:color w:val="000000" w:themeColor="text1"/>
          <w:sz w:val="20"/>
        </w:rPr>
      </w:pPr>
      <w:r w:rsidRPr="003143DE">
        <w:rPr>
          <w:rFonts w:ascii="Arial" w:hAnsi="Arial"/>
          <w:b/>
          <w:color w:val="000000" w:themeColor="text1"/>
          <w:sz w:val="20"/>
        </w:rPr>
        <w:t xml:space="preserve">NHIỆM VỤ, QUYỀN HẠN CỦA CƠ QUAN ĐĂNG KÝ KINH DOANH </w:t>
      </w:r>
      <w:r w:rsidR="00970FE2" w:rsidRPr="00614DB4">
        <w:rPr>
          <w:rFonts w:ascii="Arial" w:hAnsi="Arial"/>
          <w:b/>
          <w:color w:val="000000" w:themeColor="text1"/>
          <w:sz w:val="20"/>
        </w:rPr>
        <w:br/>
      </w:r>
      <w:r w:rsidRPr="003143DE">
        <w:rPr>
          <w:rFonts w:ascii="Arial" w:hAnsi="Arial"/>
          <w:b/>
          <w:color w:val="000000" w:themeColor="text1"/>
          <w:sz w:val="20"/>
        </w:rPr>
        <w:t xml:space="preserve">VÀ TRÁCH NHIỆM CỦA CÁC CƠ QUAN QUẢN LÝ NHÀ NƯỚC </w:t>
      </w:r>
      <w:r w:rsidR="00970FE2" w:rsidRPr="00614DB4">
        <w:rPr>
          <w:rFonts w:ascii="Arial" w:hAnsi="Arial"/>
          <w:b/>
          <w:color w:val="000000" w:themeColor="text1"/>
          <w:sz w:val="20"/>
        </w:rPr>
        <w:br/>
      </w:r>
      <w:r w:rsidRPr="003143DE">
        <w:rPr>
          <w:rFonts w:ascii="Arial" w:hAnsi="Arial"/>
          <w:b/>
          <w:color w:val="000000" w:themeColor="text1"/>
          <w:sz w:val="20"/>
        </w:rPr>
        <w:t>TRONG ĐĂNG KÝ DOANH NGHIỆP, ĐĂNG KÝ HỘ KINH DOANH</w:t>
      </w:r>
    </w:p>
    <w:p w14:paraId="29DFD859" w14:textId="77777777" w:rsidR="00970FE2" w:rsidRPr="00614DB4" w:rsidRDefault="00970FE2" w:rsidP="00970FE2">
      <w:pPr>
        <w:adjustRightInd w:val="0"/>
        <w:snapToGrid w:val="0"/>
        <w:spacing w:after="0" w:line="240" w:lineRule="auto"/>
        <w:ind w:firstLine="720"/>
        <w:jc w:val="both"/>
        <w:rPr>
          <w:color w:val="000000" w:themeColor="text1"/>
        </w:rPr>
      </w:pPr>
    </w:p>
    <w:p w14:paraId="7B39D934"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b/>
          <w:color w:val="000000" w:themeColor="text1"/>
          <w:sz w:val="20"/>
        </w:rPr>
        <w:t>Điều 20. Cơ quan đăng ký kinh doanh</w:t>
      </w:r>
    </w:p>
    <w:p w14:paraId="754E8D22"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Cơ quan đăng ký kinh doanh được tổ chức ở tỉnh, thành phố trực thuộc trung ương (sau đây gọi chung là cấp tỉnh) và ở xã, phường, đặc khu (sau đây gọi chung là cấp xã), bao gồm:</w:t>
      </w:r>
    </w:p>
    <w:p w14:paraId="61894B42"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1. Ở cấp tỉnh:</w:t>
      </w:r>
    </w:p>
    <w:p w14:paraId="6B191132"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a) Cơ quan đăng ký kinh doanh thuộc Sở Tài chính tỉnh, thành phố trực thuộc trung ương cấp đăng ký doanh nghiệp đối với doanh nghiệp, chi nhánh, văn phòng đại diện, địa điểm kinh doanh có địa chỉ tại tỉnh, thành phố trực thuộc trung ương trong phạm vi địa phương quản lý trừ trường hợp quy định tại điểm b khoản này. Cơ quan đăng ký kinh doanh có thể tổ chức các điểm để tiếp nhận hồ sơ và trả kết quả thuộc Cơ quan đăng ký kinh doanh tại các địa điểm khác nhau trên địa bàn cấp tỉnh;</w:t>
      </w:r>
    </w:p>
    <w:p w14:paraId="3BB58C6C"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b) Ban quản lý khu công nghệ cao cấp đăng ký doanh nghiệp đối với doanh nghiệp, chi nhánh, văn phòng đại diện, địa điểm kinh doanh có địa chỉ đặt trong khu công nghệ cao;</w:t>
      </w:r>
    </w:p>
    <w:p w14:paraId="3ED8DC62"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c) Cơ quan đăng ký kinh doanh quy định tại điểm a và điểm b khoản này (sau đây gọi là Cơ quan đăng ký kinh doanh cấp tỉnh) có tài khoản và con dấu riêng.</w:t>
      </w:r>
    </w:p>
    <w:p w14:paraId="208B6A94" w14:textId="5A5A024E"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 xml:space="preserve">2. Ở cấp xã: Phòng Kinh tế (đối với xã, đặc khu) hoặc Phòng Kinh tế, Hạ tầng và Đô thị (đối với phường và đặc khu Phú Quốc) thuộc </w:t>
      </w:r>
      <w:r w:rsidR="00EF6B54" w:rsidRPr="003143DE">
        <w:rPr>
          <w:rFonts w:ascii="Arial" w:hAnsi="Arial"/>
          <w:color w:val="000000" w:themeColor="text1"/>
          <w:sz w:val="20"/>
        </w:rPr>
        <w:t>Ủy ban</w:t>
      </w:r>
      <w:r w:rsidRPr="003143DE">
        <w:rPr>
          <w:rFonts w:ascii="Arial" w:hAnsi="Arial"/>
          <w:color w:val="000000" w:themeColor="text1"/>
          <w:sz w:val="20"/>
        </w:rPr>
        <w:t xml:space="preserve"> nhân dân cấp xã (sau đây gọi là Cơ quan đăng ký kinh doanh cấp xã).</w:t>
      </w:r>
    </w:p>
    <w:p w14:paraId="1F84747A"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Cơ quan đăng ký kinh doanh cấp xã có tài khoản và con dấu riêng để phục vụ công tác đăng ký kinh doanh.</w:t>
      </w:r>
    </w:p>
    <w:p w14:paraId="37753574"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b/>
          <w:color w:val="000000" w:themeColor="text1"/>
          <w:sz w:val="20"/>
        </w:rPr>
        <w:t>Điều 21. Nhiệm vụ, quyền hạn của Cơ quan đăng ký kinh doanh cấp tỉnh</w:t>
      </w:r>
    </w:p>
    <w:p w14:paraId="26906168"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1. Cơ quan đăng ký kinh doanh cấp tỉnh nhận hồ sơ đăng ký doanh nghiệp; chịu trách nhiệm về tính hợp lệ của hồ sơ đăng ký doanh nghiệp; cấp hoặc từ chối cấp đăng ký doanh nghiệp.</w:t>
      </w:r>
    </w:p>
    <w:p w14:paraId="0BF5AA73"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2. Hướng dẫn doanh nghiệp và người thành lập doanh nghiệp về hồ sơ, trình tự, thủ tục đăng ký doanh nghiệp.</w:t>
      </w:r>
    </w:p>
    <w:p w14:paraId="6A98C52F"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3. Phối hợp xây dựng, quản lý, vận hành Hệ thống thông tin quốc gia về đăng ký doanh nghiệp; thực hiện việc chuyển đổi dữ liệu, chuẩn hóa dữ liệu, cập nhật dữ liệu đăng ký doanh nghiệp tại địa phương vào Cơ sở dữ liệu quốc gia về đăng ký doanh nghiệp.</w:t>
      </w:r>
    </w:p>
    <w:p w14:paraId="01D179E3" w14:textId="63DB2E05"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 xml:space="preserve">4. Cung cấp thông tin về đăng ký doanh nghiệp lưu giữ tại Cơ sở dữ liệu quốc gia về đăng ký doanh nghiệp trong phạm vi địa phương quản lý cho </w:t>
      </w:r>
      <w:r w:rsidR="00EF6B54" w:rsidRPr="003143DE">
        <w:rPr>
          <w:rFonts w:ascii="Arial" w:hAnsi="Arial"/>
          <w:color w:val="000000" w:themeColor="text1"/>
          <w:sz w:val="20"/>
        </w:rPr>
        <w:t>Ủy ban</w:t>
      </w:r>
      <w:r w:rsidRPr="003143DE">
        <w:rPr>
          <w:rFonts w:ascii="Arial" w:hAnsi="Arial"/>
          <w:color w:val="000000" w:themeColor="text1"/>
          <w:sz w:val="20"/>
        </w:rPr>
        <w:t xml:space="preserve"> nhân dân cấp tỉnh, Cơ quan quản lý thuế tại địa phương và theo yêu cầu của cơ quan phòng, chống rửa tiền thuộc Ngân hàng Nhà nước Việt Nam, các cơ quan có liên quan và các tổ chức, cá nhân theo quy định pháp luật.</w:t>
      </w:r>
    </w:p>
    <w:p w14:paraId="5C3DBCD3"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lastRenderedPageBreak/>
        <w:t>5. Yêu cầu doanh nghiệp báo cáo về việc tuân thủ các quy định của Luật Doanh nghiệp theo quy định tại điểm c khoản 1 Điều 216 Luật Doanh nghiệp.</w:t>
      </w:r>
    </w:p>
    <w:p w14:paraId="4781CFCF"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6. Trực tiếp hoặc đề nghị cơ quan nhà nước có thẩm quyền kiểm tra, giám sát doanh nghiệp theo nội dung trong hồ sơ đăng ký doanh nghiệp.</w:t>
      </w:r>
    </w:p>
    <w:p w14:paraId="5A0E0AEB"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7. Yêu cầu doanh nghiệp tạm ngừng hoặc chấm dứt kinh doanh ngành, nghề đầu tư kinh doanh có điều kiện, ngành nghề tiếp cận thị trường có điều kiện đối với nhà đầu tư nước ngoài khi nhận được văn bản của cơ quan nhà nước có thẩm quyền về việc doanh nghiệp không đáp ứng điều kiện theo quy định pháp luật.</w:t>
      </w:r>
    </w:p>
    <w:p w14:paraId="67C5C797"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8. Thu hồi, khôi phục Giấy chứng nhận đăng ký doanh nghiệp, Giấy chứng nhận đăng ký hoạt động chi nhánh, văn phòng đại diện, Giấy chứng nhận đăng ký địa điểm kinh doanh theo quy định pháp luật.</w:t>
      </w:r>
    </w:p>
    <w:p w14:paraId="2986CD1D"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9. Ngoài các nhiệm vụ, quyền hạn quy định tại các khoản 1, 2, 3, 4, 5, 6, 7 và 8 Điều này, Cơ quan đăng ký kinh doanh thuộc Sở Tài chính tỉnh, thành phố trực thuộc trung ương có nhiệm vụ, quyền hạn sau đây:</w:t>
      </w:r>
    </w:p>
    <w:p w14:paraId="3377A289"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a) Hướng dẫn Cơ quan đăng ký kinh doanh cấp xã về hồ sơ, trình tự, thủ tục đăng ký hộ kinh doanh;</w:t>
      </w:r>
    </w:p>
    <w:p w14:paraId="0FA322D0"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b) Theo dõi, kiểm tra Cơ quan đăng ký kinh doanh cấp xã trong việc thực hiện nhiệm vụ, quyền hạn về đăng ký hộ kinh doanh;</w:t>
      </w:r>
    </w:p>
    <w:p w14:paraId="007B2C28" w14:textId="01BF24D5"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 xml:space="preserve">c) Định kỳ báo cáo </w:t>
      </w:r>
      <w:r w:rsidR="00EF6B54" w:rsidRPr="003143DE">
        <w:rPr>
          <w:rFonts w:ascii="Arial" w:hAnsi="Arial"/>
          <w:color w:val="000000" w:themeColor="text1"/>
          <w:sz w:val="20"/>
        </w:rPr>
        <w:t>Ủy ban</w:t>
      </w:r>
      <w:r w:rsidRPr="003143DE">
        <w:rPr>
          <w:rFonts w:ascii="Arial" w:hAnsi="Arial"/>
          <w:color w:val="000000" w:themeColor="text1"/>
          <w:sz w:val="20"/>
        </w:rPr>
        <w:t xml:space="preserve"> nhân dân cấp tỉnh, Bộ Tài chính, các cơ quan liên quan về tình hình đăng ký hộ kinh doanh trên địa bàn theo quy định về chế độ báo cáo của cơ quan hành chính nhà nước;</w:t>
      </w:r>
    </w:p>
    <w:p w14:paraId="10599C8D"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d) Cập nhật thông tin theo thông báo của Ngân hàng Nhà nước Việt Nam quy định tại khoản 3 Điều 11, khoản 4 Điều 27 và khoản 4 Điều 38 Luật Các tổ chức tín dụng vào Hệ thống thông tin quốc gia về đăng ký doanh nghiệp trong thời hạn 03 ngày làm việc kể từ ngày nhận được thông báo.</w:t>
      </w:r>
    </w:p>
    <w:p w14:paraId="58D79288"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b/>
          <w:color w:val="000000" w:themeColor="text1"/>
          <w:sz w:val="20"/>
        </w:rPr>
        <w:t>Điều 22. Nhiệm vụ, quyền hạn của Cơ quan đăng ký kinh doanh cấp xã</w:t>
      </w:r>
    </w:p>
    <w:p w14:paraId="611D516B"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1. Tiếp nhận hồ sơ đăng ký hộ kinh doanh; xem xét tính hợp lệ của hồ sơ và cấp hoặc từ chối cấp đăng ký hộ kinh doanh theo quy định của pháp luật.</w:t>
      </w:r>
    </w:p>
    <w:p w14:paraId="3CC96E82"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2. Hướng dẫn hộ kinh doanh và người thành lập hộ kinh doanh về hồ sơ, trình tự, thủ tục đăng ký hộ kinh doanh.</w:t>
      </w:r>
    </w:p>
    <w:p w14:paraId="16A135A4" w14:textId="70D7C03E"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 xml:space="preserve">3. Phối hợp xây dựng, quản lý, vận hành Hệ thống thông tin về đăng ký hộ kinh doanh hoạt động trên phạm vi địa bàn; định kỳ báo cáo </w:t>
      </w:r>
      <w:r w:rsidR="00EF6B54" w:rsidRPr="003143DE">
        <w:rPr>
          <w:rFonts w:ascii="Arial" w:hAnsi="Arial"/>
          <w:color w:val="000000" w:themeColor="text1"/>
          <w:sz w:val="20"/>
        </w:rPr>
        <w:t>Ủy ban</w:t>
      </w:r>
      <w:r w:rsidRPr="003143DE">
        <w:rPr>
          <w:rFonts w:ascii="Arial" w:hAnsi="Arial"/>
          <w:color w:val="000000" w:themeColor="text1"/>
          <w:sz w:val="20"/>
        </w:rPr>
        <w:t xml:space="preserve"> nhân dân cấp xã, Cơ quan đăng ký kinh doanh thuộc Sở Tài chính và các cơ quan liên quan về tình hình đăng ký hộ kinh doanh trên địa bàn theo quy định về chế độ báo cáo của cơ quan hành chính nhà nước.</w:t>
      </w:r>
    </w:p>
    <w:p w14:paraId="419381D6"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4. Cung cấp thông tin về đăng ký hộ kinh doanh trên phạm vi địa bàn cho các cơ quan quản lý nhà nước, cơ quan có liên quan khác theo quy định của pháp luật.</w:t>
      </w:r>
    </w:p>
    <w:p w14:paraId="52E8BD7E"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5. Trực tiếp theo dõi, kiểm tra hoặc đề nghị cơ quan nhà nước có thẩm quyền theo dõi, kiểm tra hộ kinh doanh theo nội dung trong hồ sơ đăng ký hộ kinh doanh.</w:t>
      </w:r>
    </w:p>
    <w:p w14:paraId="45BA60F1"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6. Yêu cầu hộ kinh doanh báo cáo về việc tuân thủ các quy định về hộ kinh doanh tại Nghị định này để thực hiện công tác quản lý nhà nước.</w:t>
      </w:r>
    </w:p>
    <w:p w14:paraId="1A25D30C"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7. Yêu cầu hộ kinh doanh tạm ngừng kinh doanh ngành, nghề đầu tư kinh doanh có điều kiện khi nhận được văn bản của cơ quan nhà nước có thẩm quyền về việc hộ kinh doanh kinh doanh ngành, nghề đầu tư kinh doanh có điều kiện nhưng không đáp ứng điều kiện theo quy định của pháp luật.</w:t>
      </w:r>
    </w:p>
    <w:p w14:paraId="381E3080"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8. Thu hồi, khôi phục Giấy chứng nhận đăng ký hộ kinh doanh theo quy định tại Nghị định này.</w:t>
      </w:r>
    </w:p>
    <w:p w14:paraId="793780BA"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9. Chủ trì, phối hợp với các cơ quan quản lý nhà nước có liên quan thực hiện việc số hóa, chuẩn hóa, chuyển đổi dữ liệu, cập nhật, bổ sung thông tin có liên quan đến đăng ký hộ kinh doanh theo quy định pháp luật tại địa phương vào Cơ sở dữ liệu về đăng ký hộ kinh doanh.</w:t>
      </w:r>
    </w:p>
    <w:p w14:paraId="615264CB"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b/>
          <w:color w:val="000000" w:themeColor="text1"/>
          <w:sz w:val="20"/>
        </w:rPr>
        <w:t>Điều 23. Trách nhiệm của các cơ quan quản lý nhà nước trong đăng ký doanh nghiệp, đăng ký hộ kinh doanh</w:t>
      </w:r>
    </w:p>
    <w:p w14:paraId="30F19816"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1. Bộ Tài chính:</w:t>
      </w:r>
    </w:p>
    <w:p w14:paraId="3F6463C0"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lastRenderedPageBreak/>
        <w:t>a) Ban hành hoặc trình cấp có thẩm quyền ban hành văn bản quy phạm pháp luật về đăng ký doanh nghiệp, đăng ký hộ kinh doanh; hướng dẫn chuyên môn, nghiệp vụ về công tác đăng ký doanh nghiệp, đăng ký hộ kinh doanh, chế độ báo cáo phục vụ công tác đăng ký doanh nghiệp, đăng ký hộ kinh doanh;</w:t>
      </w:r>
    </w:p>
    <w:p w14:paraId="09539BD6"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b) Phối hợp bồi dưỡng, tập huấn chuyên môn, nghiệp vụ cho Cơ quan đăng ký kinh doanh; hướng dẫn Cơ quan đăng ký kinh doanh thực hiện việc số hóa hồ sơ, chuẩn hóa, chuyển đổi dữ liệu, cập nhật, bổ sung thông tin đăng ký doanh nghiệp, đăng ký hộ kinh doanh tại địa phương vào Cơ sở dữ liệu quốc gia về đăng ký doanh nghiệp, Cơ sở dữ liệu về đăng ký hộ kinh doanh;</w:t>
      </w:r>
    </w:p>
    <w:p w14:paraId="678E2779"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c) Theo dõi, kiểm tra Cơ quan đăng ký kinh doanh thực hiện nghiệp vụ đăng ký doanh nghiệp, đăng ký hộ kinh doanh;</w:t>
      </w:r>
    </w:p>
    <w:p w14:paraId="538D38C7"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d) Cung cấp thông tin về nội dung đăng ký doanh nghiệp, tình trạng pháp lý, báo cáo tài chính và các thông tin khác của doanh nghiệp lưu giữ tại Hệ thống thông tin quốc gia về đăng ký doanh nghiệp; thông tin về nội dung đăng ký hộ kinh doanh, tình trạng pháp lý và các thông tin khác của hộ kinh doanh lưu giữ tại Hệ thống thông tin về đăng ký hộ kinh doanh cho các cơ quan quản lý nhà nước, cơ quan có liên quan khác, các tổ chức, cá nhân có yêu cầu theo quy định của pháp luật;</w:t>
      </w:r>
    </w:p>
    <w:p w14:paraId="6BC812BE"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đ) Xây dựng, quản lý và phát triển Hệ thống thông tin quốc gia về đăng ký doanh nghiệp, Hệ thống thông tin về đăng ký hộ kinh doanh; hỗ trợ kỹ thuật cho Cơ quan đăng ký kinh doanh, người thành lập doanh nghiệp, doanh nghiệp, người thành lập hộ kinh doanh, hộ kinh doanh và tổ chức, cá nhân khác trong việc sử dụng Hệ thống thông tin quốc gia về đăng ký doanh nghiệp, Hệ thống thông tin về đăng ký hộ kinh doanh;</w:t>
      </w:r>
    </w:p>
    <w:p w14:paraId="7583E4CD"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e) Liên thông thủ tục đăng ký kinh doanh và đăng ký thuế đối với doanh nghiệp, hộ kinh doanh; chi nhánh, văn phòng đại diện, địa điểm kinh doanh của doanh nghiệp;</w:t>
      </w:r>
    </w:p>
    <w:p w14:paraId="5FED8E52"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g) Chủ trì hướng dẫn về mức thu, chế độ thu, nộp, quản lý và việc sử dụng lệ phí đăng ký doanh nghiệp, phí cung cấp thông tin và công bố nội dung về đăng ký doanh nghiệp đảm bảo việc nâng cấp, duy trì, vận hành Hệ thống thông tin quốc gia về đăng ký doanh nghiệp;</w:t>
      </w:r>
    </w:p>
    <w:p w14:paraId="3779D7C0" w14:textId="5B2A8AA4"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 xml:space="preserve">h) Chủ trì, phối hợp với các bộ, cơ quan ngang bộ, cơ quan thuộc Chính phủ, </w:t>
      </w:r>
      <w:r w:rsidR="00EF6B54" w:rsidRPr="003143DE">
        <w:rPr>
          <w:rFonts w:ascii="Arial" w:hAnsi="Arial"/>
          <w:color w:val="000000" w:themeColor="text1"/>
          <w:sz w:val="20"/>
        </w:rPr>
        <w:t>Ủy ban</w:t>
      </w:r>
      <w:r w:rsidRPr="003143DE">
        <w:rPr>
          <w:rFonts w:ascii="Arial" w:hAnsi="Arial"/>
          <w:color w:val="000000" w:themeColor="text1"/>
          <w:sz w:val="20"/>
        </w:rPr>
        <w:t xml:space="preserve"> nhân dân cấp tỉnh xây dựng quy chế phối hợp, trao đổi, chia sẻ, kết nối thông tin về doanh nghiệp giữa Cơ sở dữ liệu quốc gia về đăng ký doanh nghiệp, thông tin về hộ kinh doanh giữa Cơ sở dữ liệu về đăng ký hộ kinh doanh với cơ sở dữ liệu của các bộ, ngành, </w:t>
      </w:r>
      <w:r w:rsidR="00EF6B54" w:rsidRPr="003143DE">
        <w:rPr>
          <w:rFonts w:ascii="Arial" w:hAnsi="Arial"/>
          <w:color w:val="000000" w:themeColor="text1"/>
          <w:sz w:val="20"/>
        </w:rPr>
        <w:t>Ủy ban</w:t>
      </w:r>
      <w:r w:rsidRPr="003143DE">
        <w:rPr>
          <w:rFonts w:ascii="Arial" w:hAnsi="Arial"/>
          <w:color w:val="000000" w:themeColor="text1"/>
          <w:sz w:val="20"/>
        </w:rPr>
        <w:t xml:space="preserve"> nhân dân cấp tỉnh;</w:t>
      </w:r>
    </w:p>
    <w:p w14:paraId="5856B32C"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i) Hợp tác quốc tế trong lĩnh vực đăng ký doanh nghiệp, đăng ký hộ kinh doanh;</w:t>
      </w:r>
    </w:p>
    <w:p w14:paraId="11247155"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k) Trong phạm vi nhiệm vụ, quyền hạn của mình, có trách nhiệm thực hiện quản lý nhà nước về đăng ký doanh nghiệp, đăng ký hộ kinh doanh theo quy định của pháp luật.</w:t>
      </w:r>
    </w:p>
    <w:p w14:paraId="3E1C9542"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2. Bộ Khoa học và Công nghệ chia sẻ thông tin về tên thương mại, nhãn hiệu, chỉ dẫn địa lý của tổ chức, cá nhân từ Hệ thống quản trị đơn sở hữu công nghiệp, Cơ sở dữ liệu quốc gia về sở hữu công nghiệp.</w:t>
      </w:r>
    </w:p>
    <w:p w14:paraId="6996D479"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3. Bộ Nội vụ có trách nhiệm kết nối, chia sẻ dữ liệu số theo quy định tại khoản 3 Điều 81 Nghị định này.</w:t>
      </w:r>
    </w:p>
    <w:p w14:paraId="5A621B71"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4. Các bộ, cơ quan ngang bộ, cơ quan thuộc Chính phủ trong phạm vi chức năng, nhiệm vụ được phân công trong quản lý nhà nước có trách nhiệm:</w:t>
      </w:r>
    </w:p>
    <w:p w14:paraId="00C3B710"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a) Theo dõi, hướng dẫn, thanh tra, kiểm tra việc chấp hành các điều kiện đầu tư kinh doanh, điều kiện tiếp cận thị trường đối với nhà đầu tư nước ngoài thuộc thẩm quyền quản lý nhà nước;</w:t>
      </w:r>
    </w:p>
    <w:p w14:paraId="6F52A1B3" w14:textId="36520944"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 xml:space="preserve">b) Rà soát và công bố trên trang thông tin điện tử của bộ, cơ quan ngang bộ, cơ quan thuộc Chính phủ danh mục các ngành, nghề đầu tư kinh doanh có điều kiện, điều kiện kinh doanh thuộc phạm vi quản lý nhà nước và gửi cho Bộ Tài chính để đăng tải trên </w:t>
      </w:r>
      <w:r w:rsidR="00830E66" w:rsidRPr="003143DE">
        <w:rPr>
          <w:rFonts w:ascii="Arial" w:hAnsi="Arial"/>
          <w:color w:val="000000" w:themeColor="text1"/>
          <w:sz w:val="20"/>
        </w:rPr>
        <w:t>C</w:t>
      </w:r>
      <w:r w:rsidRPr="003143DE">
        <w:rPr>
          <w:rFonts w:ascii="Arial" w:hAnsi="Arial"/>
          <w:color w:val="000000" w:themeColor="text1"/>
          <w:sz w:val="20"/>
        </w:rPr>
        <w:t>ổng thông tin quốc gia về đăng ký doanh nghiệp;</w:t>
      </w:r>
    </w:p>
    <w:p w14:paraId="50123568"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c) Công khai các thủ tục hành chính liên quan đến doanh nghiệp, hộ kinh doanh; công khai thông tin về hành vi vi phạm hành chính và xử phạt vi phạm hành chính của doanh nghiệp, hộ kinh doanh.</w:t>
      </w:r>
    </w:p>
    <w:p w14:paraId="6597B304" w14:textId="7CFA1630"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 xml:space="preserve">5. </w:t>
      </w:r>
      <w:r w:rsidR="00EF6B54" w:rsidRPr="003143DE">
        <w:rPr>
          <w:rFonts w:ascii="Arial" w:hAnsi="Arial"/>
          <w:color w:val="000000" w:themeColor="text1"/>
          <w:sz w:val="20"/>
        </w:rPr>
        <w:t>Ủy ban</w:t>
      </w:r>
      <w:r w:rsidRPr="003143DE">
        <w:rPr>
          <w:rFonts w:ascii="Arial" w:hAnsi="Arial"/>
          <w:color w:val="000000" w:themeColor="text1"/>
          <w:sz w:val="20"/>
        </w:rPr>
        <w:t xml:space="preserve"> nhân dân cấp tỉnh:</w:t>
      </w:r>
    </w:p>
    <w:p w14:paraId="07BB914D"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lastRenderedPageBreak/>
        <w:t>a) Đôn đốc, chỉ đạo công tác thanh tra, kiểm tra, theo dõi tình hình hoạt động của doanh nghiệp, hộ kinh doanh theo quy định của pháp luật; tổng hợp tình hình quản lý doanh nghiệp, hộ kinh doanh sau đăng ký thành lập trong phạm vi địa phương;</w:t>
      </w:r>
    </w:p>
    <w:p w14:paraId="41C1D937"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b) Ban hành quy chế phối hợp giữa các cơ quan quản lý nhà nước tại địa phương trong công tác quản lý nhà nước đối với doanh nghiệp, hộ kinh doanh sau đăng ký thành lập, bao gồm các nội dung chủ yếu: mục tiêu, nguyên tắc, nội dung và trách nhiệm phối hợp giữa các cơ quan chức năng trên địa bàn trong việc trao đổi, cung cấp, công khai thông tin doanh nghiệp, hộ kinh doanh; xây dựng kế hoạch và tổ chức thực hiện công tác thanh tra, kiểm tra, theo dõi tình hình hoạt động của doanh nghiệp, hộ kinh doanh; thu hồi Giấy chứng nhận đăng ký doanh nghiệp, Giấy chứng nhận đăng ký hộ kinh doanh; xử lý vi phạm của doanh nghiệp, hộ kinh doanh về ngành, nghề kinh doanh có điều kiện và điều kiện tiếp cận thị trường đối với nhà đầu tư nước ngoài và các vi phạm khác; báo cáo tình hình thực hiện quản lý nhà nước đối với doanh nghiệp, hộ kinh doanh sau đăng ký thành lập; các nội dung khác (nếu có);</w:t>
      </w:r>
    </w:p>
    <w:p w14:paraId="44B6ED32"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c) Ban hành quy trình kiểm tra nội dung về đăng ký kinh doanh trên địa bàn bảo đảm công khai, minh bạch, bao gồm các nội dung chủ yếu: phạm vi, đối tượng, nguyên tắc, thẩm quyền, hình thức, thời hạn, tần suất kiểm tra; lập, phê duyệt, điều chỉnh, công khai kế hoạch kiểm tra; nội dung, trình tự kiểm tra; tổ chức thực hiện kết luận kiểm tra; công tác phối hợp, chia sẻ thông tin và trách nhiệm của các đơn vị, cơ quan có liên quan trong hoạt động kiểm tra; theo dõi, kiểm soát hoạt động kiểm tra; ứng dụng công nghệ thông tin trong công tác kiểm tra; các nội dung khác (nếu có). Quy trình kiểm tra phải phù hợp với quy định pháp luật và không chồng chéo, gây phiền hà cho doanh nghiệp, hộ kinh doanh;</w:t>
      </w:r>
    </w:p>
    <w:p w14:paraId="38B66551"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d) Chủ trì, phối hợp với các bộ, cơ quan ngang bộ trong đào tạo, bồi dưỡng cán bộ làm công tác đăng ký kinh doanh; công tác quản lý nhà nước đối với doanh nghiệp, hộ kinh doanh sau đăng ký thành lập; công tác thanh tra, kiểm tra, theo dõi tình hình hoạt động của doanh nghiệp, hộ kinh doanh;</w:t>
      </w:r>
    </w:p>
    <w:p w14:paraId="48599936"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đ) Phân bổ đủ nhân lực, kinh phí và nguồn lực khác cho cơ quan đăng ký kinh doanh các cấp theo số lượng doanh nghiệp, hộ kinh doanh và điều kiện vị trí địa lý trên địa bàn để bảo đảm thực hiện các nhiệm vụ, quyền hạn theo quy định;</w:t>
      </w:r>
    </w:p>
    <w:p w14:paraId="30577CB8"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e) Xây dựng, triển khai kế hoạch phổ biến, tuyên truyền, nâng cao nhận thức pháp luật về doanh nghiệp, hộ kinh doanh cho người dân, doanh nghiệp, hộ kinh doanh; định kỳ tổ chức đối thoại giữa cơ quan quản lý nhà nước với doanh nghiệp, hộ kinh doanh;</w:t>
      </w:r>
    </w:p>
    <w:p w14:paraId="275858FD"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g) Quy định mức thu nhập thấp áp dụng trên phạm vi địa phương theo quy định tại khoản 3 Điều 82 Nghị định này;</w:t>
      </w:r>
    </w:p>
    <w:p w14:paraId="035AB9F4"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h) Trong phạm vi nhiệm vụ, quyền hạn của mình, có trách nhiệm kết nối, chia sẻ thông tin về doanh nghiệp, hộ kinh doanh với Hệ thống thông tin quốc gia về đăng ký doanh nghiệp, Hệ thống thông tin về đăng ký hộ kinh doanh.</w:t>
      </w:r>
    </w:p>
    <w:p w14:paraId="4A9C8986" w14:textId="1D6BB78D"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 xml:space="preserve">6. </w:t>
      </w:r>
      <w:r w:rsidR="00EF6B54" w:rsidRPr="003143DE">
        <w:rPr>
          <w:rFonts w:ascii="Arial" w:hAnsi="Arial"/>
          <w:color w:val="000000" w:themeColor="text1"/>
          <w:sz w:val="20"/>
        </w:rPr>
        <w:t>Ủy ban</w:t>
      </w:r>
      <w:r w:rsidRPr="003143DE">
        <w:rPr>
          <w:rFonts w:ascii="Arial" w:hAnsi="Arial"/>
          <w:color w:val="000000" w:themeColor="text1"/>
          <w:sz w:val="20"/>
        </w:rPr>
        <w:t xml:space="preserve"> nhân dân cấp xã:</w:t>
      </w:r>
    </w:p>
    <w:p w14:paraId="7254C93F"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a) Thực hiện quản lý nhà nước về đăng ký hộ kinh doanh theo thẩm quyền, thực hiện các giải pháp về phát triển hộ kinh doanh trong chương trình phát triển kinh tế - xã hội của địa phương;</w:t>
      </w:r>
    </w:p>
    <w:p w14:paraId="39B9617C"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b) Trong phạm vi nhiệm vụ, quyền hạn của mình, có trách nhiệm kết nối, liên thông và chia sẻ thông tin với Hệ thống thông tin về đăng ký hộ kinh doanh;</w:t>
      </w:r>
    </w:p>
    <w:p w14:paraId="17DDA598"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c) Chỉ đạo Cơ quan đăng ký kinh doanh cấp xã thực hiện chức năng, nhiệm vụ quy định tại Điều 22 Nghị định này;</w:t>
      </w:r>
    </w:p>
    <w:p w14:paraId="2D268000"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d) Có trách nhiệm bố trí đủ nhân lực, kinh phí và các điều kiện cần thiết khác bảo đảm thực hiện các nhiệm vụ, quyền hạn quy định tại Nghị định này.</w:t>
      </w:r>
    </w:p>
    <w:p w14:paraId="39095A4A" w14:textId="324CE8A4" w:rsidR="008D0FDB" w:rsidRPr="003143DE" w:rsidRDefault="00000000" w:rsidP="00830E66">
      <w:pPr>
        <w:adjustRightInd w:val="0"/>
        <w:snapToGrid w:val="0"/>
        <w:spacing w:after="0" w:line="240" w:lineRule="auto"/>
        <w:ind w:firstLine="720"/>
        <w:jc w:val="both"/>
        <w:rPr>
          <w:color w:val="000000" w:themeColor="text1"/>
        </w:rPr>
      </w:pPr>
      <w:r w:rsidRPr="003143DE">
        <w:rPr>
          <w:rFonts w:ascii="Arial" w:hAnsi="Arial"/>
          <w:color w:val="000000" w:themeColor="text1"/>
          <w:sz w:val="20"/>
        </w:rPr>
        <w:t xml:space="preserve">7. Các bộ, cơ quan ngang bộ, Hội đồng nhân dân và </w:t>
      </w:r>
      <w:r w:rsidR="00EF6B54" w:rsidRPr="003143DE">
        <w:rPr>
          <w:rFonts w:ascii="Arial" w:hAnsi="Arial"/>
          <w:color w:val="000000" w:themeColor="text1"/>
          <w:sz w:val="20"/>
        </w:rPr>
        <w:t>Ủy ban</w:t>
      </w:r>
      <w:r w:rsidRPr="003143DE">
        <w:rPr>
          <w:rFonts w:ascii="Arial" w:hAnsi="Arial"/>
          <w:color w:val="000000" w:themeColor="text1"/>
          <w:sz w:val="20"/>
        </w:rPr>
        <w:t xml:space="preserve"> nhân dân các cấp không được ban hành các quy định, văn bản về đăng ký doanh nghiệp, đăng ký hộ kinh doanh áp dụng riêng cho ngành hoặc địa phương mình. Những quy định về đăng ký doanh nghiệp, đăng ký hộ kinh doanh do các bộ, cơ quan ngang bộ, Hội đồng nhân dân và </w:t>
      </w:r>
      <w:r w:rsidR="00EF6B54" w:rsidRPr="003143DE">
        <w:rPr>
          <w:rFonts w:ascii="Arial" w:hAnsi="Arial"/>
          <w:color w:val="000000" w:themeColor="text1"/>
          <w:sz w:val="20"/>
        </w:rPr>
        <w:t>Ủy ban</w:t>
      </w:r>
      <w:r w:rsidRPr="003143DE">
        <w:rPr>
          <w:rFonts w:ascii="Arial" w:hAnsi="Arial"/>
          <w:color w:val="000000" w:themeColor="text1"/>
          <w:sz w:val="20"/>
        </w:rPr>
        <w:t xml:space="preserve"> nhân dân các cấp ban hành trái với quy định tại Nghị định này không có hiệu lực thi hành.</w:t>
      </w:r>
    </w:p>
    <w:p w14:paraId="2D320793" w14:textId="77777777" w:rsidR="00830E66" w:rsidRPr="003143DE" w:rsidRDefault="00830E66" w:rsidP="00830E66">
      <w:pPr>
        <w:adjustRightInd w:val="0"/>
        <w:snapToGrid w:val="0"/>
        <w:spacing w:after="0" w:line="240" w:lineRule="auto"/>
        <w:ind w:firstLine="720"/>
        <w:jc w:val="both"/>
        <w:rPr>
          <w:rFonts w:ascii="Arial" w:hAnsi="Arial"/>
          <w:b/>
          <w:color w:val="000000" w:themeColor="text1"/>
          <w:sz w:val="20"/>
        </w:rPr>
      </w:pPr>
    </w:p>
    <w:p w14:paraId="36D99E01" w14:textId="3E03A732" w:rsidR="008D0FDB" w:rsidRPr="003143DE" w:rsidRDefault="00000000" w:rsidP="00830E66">
      <w:pPr>
        <w:adjustRightInd w:val="0"/>
        <w:snapToGrid w:val="0"/>
        <w:spacing w:after="0" w:line="240" w:lineRule="auto"/>
        <w:jc w:val="center"/>
        <w:rPr>
          <w:color w:val="000000" w:themeColor="text1"/>
        </w:rPr>
      </w:pPr>
      <w:r w:rsidRPr="003143DE">
        <w:rPr>
          <w:rFonts w:ascii="Arial" w:hAnsi="Arial"/>
          <w:b/>
          <w:color w:val="000000" w:themeColor="text1"/>
          <w:sz w:val="20"/>
        </w:rPr>
        <w:t>Chương III</w:t>
      </w:r>
    </w:p>
    <w:p w14:paraId="558F4D07" w14:textId="164FC79D" w:rsidR="008D0FDB" w:rsidRPr="00614DB4" w:rsidRDefault="00000000" w:rsidP="00830E66">
      <w:pPr>
        <w:adjustRightInd w:val="0"/>
        <w:snapToGrid w:val="0"/>
        <w:spacing w:after="0" w:line="240" w:lineRule="auto"/>
        <w:jc w:val="center"/>
        <w:rPr>
          <w:rFonts w:ascii="Arial" w:hAnsi="Arial"/>
          <w:b/>
          <w:color w:val="000000" w:themeColor="text1"/>
          <w:sz w:val="20"/>
        </w:rPr>
      </w:pPr>
      <w:r w:rsidRPr="003143DE">
        <w:rPr>
          <w:rFonts w:ascii="Arial" w:hAnsi="Arial"/>
          <w:b/>
          <w:color w:val="000000" w:themeColor="text1"/>
          <w:sz w:val="20"/>
        </w:rPr>
        <w:t xml:space="preserve">HỒ SƠ, TRÌNH TỰ, THỦ TỤC ĐĂNG KÝ DOANH NGHIỆP, </w:t>
      </w:r>
      <w:r w:rsidR="00830E66" w:rsidRPr="00614DB4">
        <w:rPr>
          <w:rFonts w:ascii="Arial" w:hAnsi="Arial"/>
          <w:b/>
          <w:color w:val="000000" w:themeColor="text1"/>
          <w:sz w:val="20"/>
        </w:rPr>
        <w:br/>
      </w:r>
      <w:r w:rsidRPr="003143DE">
        <w:rPr>
          <w:rFonts w:ascii="Arial" w:hAnsi="Arial"/>
          <w:b/>
          <w:color w:val="000000" w:themeColor="text1"/>
          <w:sz w:val="20"/>
        </w:rPr>
        <w:t xml:space="preserve">ĐĂNG KÝ HOẠT ĐỘNG CHI NHÁNH, VĂN PHÒNG ĐẠI DIỆN, </w:t>
      </w:r>
      <w:r w:rsidR="00830E66" w:rsidRPr="00614DB4">
        <w:rPr>
          <w:rFonts w:ascii="Arial" w:hAnsi="Arial"/>
          <w:b/>
          <w:color w:val="000000" w:themeColor="text1"/>
          <w:sz w:val="20"/>
        </w:rPr>
        <w:br/>
      </w:r>
      <w:r w:rsidRPr="003143DE">
        <w:rPr>
          <w:rFonts w:ascii="Arial" w:hAnsi="Arial"/>
          <w:b/>
          <w:color w:val="000000" w:themeColor="text1"/>
          <w:sz w:val="20"/>
        </w:rPr>
        <w:t>ĐỊA ĐIỂM KINH DOANH</w:t>
      </w:r>
    </w:p>
    <w:p w14:paraId="47D6E0FD" w14:textId="77777777" w:rsidR="00830E66" w:rsidRPr="00614DB4" w:rsidRDefault="00830E66" w:rsidP="00830E66">
      <w:pPr>
        <w:adjustRightInd w:val="0"/>
        <w:snapToGrid w:val="0"/>
        <w:spacing w:after="0" w:line="240" w:lineRule="auto"/>
        <w:ind w:firstLine="720"/>
        <w:jc w:val="both"/>
        <w:rPr>
          <w:color w:val="000000" w:themeColor="text1"/>
        </w:rPr>
      </w:pPr>
    </w:p>
    <w:p w14:paraId="758AD603" w14:textId="259A24D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b/>
          <w:color w:val="000000" w:themeColor="text1"/>
          <w:sz w:val="20"/>
        </w:rPr>
        <w:t>Điều 24. H</w:t>
      </w:r>
      <w:r w:rsidR="00AE34E1" w:rsidRPr="003143DE">
        <w:rPr>
          <w:rFonts w:ascii="Arial" w:hAnsi="Arial"/>
          <w:b/>
          <w:color w:val="000000" w:themeColor="text1"/>
          <w:sz w:val="20"/>
        </w:rPr>
        <w:t>ồ sơ</w:t>
      </w:r>
      <w:r w:rsidRPr="003143DE">
        <w:rPr>
          <w:rFonts w:ascii="Arial" w:hAnsi="Arial"/>
          <w:b/>
          <w:color w:val="000000" w:themeColor="text1"/>
          <w:sz w:val="20"/>
        </w:rPr>
        <w:t xml:space="preserve"> đăng ký doanh nghiệp tư nhân, công ty hợp danh, công ty trách nhiệm hữu hạn, công ty cổ phần</w:t>
      </w:r>
    </w:p>
    <w:p w14:paraId="6A413470"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1. Hồ sơ đăng ký doanh nghiệp tư nhân quy định tại Điều 19 Luật Doanh nghiệp. Trường hợp chủ doanh nghiệp tư nhân kê khai số định danh cá nhân theo quy định tại khoản 1 Điều 11 Nghị định này thì hồ sơ đăng ký doanh nghiệp không bao gồm bản sao giấy tờ pháp lý của cá nhân đối với chủ doanh nghiệp tư nhân.</w:t>
      </w:r>
    </w:p>
    <w:p w14:paraId="6285968F"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2. Hồ sơ đăng ký công ty hợp danh quy định tại Điều 20 Luật Doanh nghiệp năm 2020 được sửa đổi, bổ sung năm 2025. Trường hợp thành viên là cá nhân, người đại diện theo ủy quyền của thành viên là tổ chức kê khai số định danh cá nhân theo quy định tại khoản 1 Điều 11 Nghị định này thì hồ sơ đăng ký doanh nghiệp không bao gồm bản sao giấy tờ pháp lý của các cá nhân này.</w:t>
      </w:r>
    </w:p>
    <w:p w14:paraId="39EDDF0A"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3. Hồ sơ đăng ký công ty trách nhiệm hữu hạn quy định tại Điều 21 Luật Doanh nghiệp năm 2020 được sửa đổi, bổ sung năm 2025. Trường hợp đăng ký công ty trách nhiệm hữu hạn một thành viên thì hồ sơ không bao gồm danh sách thành viên quy định tại khoản 3 Điều 21 Luật Doanh nghiệp. Trường hợp chủ sở hữu, thành viên là cá nhân, người đại diện theo pháp luật, người đại diện theo ủy quyền của chủ sở hữu, thành viên là tổ chức kê khai số định danh cá nhân theo quy định tại khoản 1 Điều 11 Nghị định này thì hồ sơ đăng ký doanh nghiệp không bao gồm bản sao giấy tờ pháp lý của các cá nhân này.</w:t>
      </w:r>
    </w:p>
    <w:p w14:paraId="75925C78"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4. Hồ sơ đăng ký công ty cổ phần quy định tại Điều 22 Luật Doanh nghiệp năm 2020 được sửa đổi, bổ sung năm 2025. Trường hợp cổ đông sáng lập và cổ đông là nhà đầu tư nước ngoài là cá nhân, người đại diện theo pháp luật, người đại diện theo ủy quyền của cổ đông sáng lập và cổ đông là nhà đầu tư nước ngoài là tổ chức kê khai số định danh cá nhân theo quy định tại khoản 1 Điều 11 Nghị định này thì hồ sơ đăng ký doanh nghiệp không bao gồm bản sao giấy tờ pháp lý của các cá nhân này.</w:t>
      </w:r>
    </w:p>
    <w:p w14:paraId="0AF25FA2"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5. Trường hợp nhà đầu tư nước ngoài thành lập tổ chức kinh tế thực hiện dự án đầu tư trước khi đăng ký đầu tư để thực hiện thủ tục đầu tư đặc biệt theo quy định của pháp luật về đầu tư thì hồ sơ đăng ký thành lập doanh nghiệp thực hiện dự án không bao gồm bản sao Giấy chứng nhận đăng ký đầu tư đối với nhà đầu tư nước ngoài quy định tại khoản 5 Điều 20, điểm c khoản 4 Điều 21 và điểm c khoản 4 Điều 22 Luật Doanh nghiệp. Trong trường hợp này, nhà đầu tư chịu trách nhiệm về tính hợp pháp, trung thực và chính xác của việc kê khai thông tin thực hiện thủ tục đầu tư đặc biệt.</w:t>
      </w:r>
    </w:p>
    <w:p w14:paraId="0F4B7D08"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b/>
          <w:color w:val="000000" w:themeColor="text1"/>
          <w:sz w:val="20"/>
        </w:rPr>
        <w:t>Điều 25. Hồ sơ đăng ký doanh nghiệp đối với các công ty được thành lập trên cơ sở chia, tách, hợp nhất công ty</w:t>
      </w:r>
    </w:p>
    <w:p w14:paraId="5E0851B4"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1. Trường hợp chia công ty trách nhiệm hữu hạn, công ty cổ phần theo quy định tại Điều 198 Luật Doanh nghiệp, hồ sơ đăng ký doanh nghiệp đối với công ty mới được thành lập trên cơ sở chia công ty bao gồm các giấy tờ sau đây:</w:t>
      </w:r>
    </w:p>
    <w:p w14:paraId="00335045"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a) Các giấy tờ quy định tại khoản 3 Điều 24 Nghị định này trong trường hợp đăng ký công ty trách nhiệm hữu hạn; các giấy tờ quy định tại khoản 4 Điều 24 Nghị định này trong trường hợp đăng ký công ty cổ phần, trong đó không bao gồm danh sách cổ đông sáng lập nếu công ty mới được thành lập trên cơ sở chia công ty không có cổ đông sáng lập;</w:t>
      </w:r>
    </w:p>
    <w:p w14:paraId="4B9B0D6E"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b) Bản sao hoặc bản chính nghị quyết hoặc quyết định về việc chia công ty theo quy định tại Điều 198 Luật Doanh nghiệp.</w:t>
      </w:r>
    </w:p>
    <w:p w14:paraId="165F0ECE"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2. Trường hợp tách công ty trách nhiệm hữu hạn, công ty cổ phần theo quy định tại Điều 199 Luật Doanh nghiệp, hồ sơ đăng ký doanh nghiệp đối với công ty được tách bao gồm các giấy tờ sau đây:</w:t>
      </w:r>
    </w:p>
    <w:p w14:paraId="57C7AE88"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a) Các giấy tờ quy định tại khoản 3 Điều 24 Nghị định này trong trường hợp đăng ký công ty trách nhiệm hữu hạn; các giấy tờ quy định tại khoản 4 Điều 24 Nghị định này trong trường hợp đăng ký công ty cổ phần, trong đó không bao gồm danh sách cổ đông sáng lập nếu công ty được tách không có cổ đông sáng lập;</w:t>
      </w:r>
    </w:p>
    <w:p w14:paraId="227F6C01"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b) Bản sao hoặc bản chính nghị quyết hoặc quyết định về việc tách công ty theo quy định tại Điều 199 Luật Doanh nghiệp.</w:t>
      </w:r>
    </w:p>
    <w:p w14:paraId="0D5F189D"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3. Trường hợp hợp nhất một số công ty thành một công ty mới, hồ sơ đăng ký doanh nghiệp đối với công ty hợp nhất bao gồm các giấy tờ sau đây:</w:t>
      </w:r>
    </w:p>
    <w:p w14:paraId="144005FF"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 xml:space="preserve">a) Các giấy tờ quy định tại khoản 2 Điều 24 Nghị định này trong trường hợp đăng ký công ty hợp danh; các giấy tờ quy định tại khoản 3 Điều 24 Nghị định này trong trường hợp đăng ký công ty </w:t>
      </w:r>
      <w:r w:rsidRPr="003143DE">
        <w:rPr>
          <w:rFonts w:ascii="Arial" w:hAnsi="Arial"/>
          <w:color w:val="000000" w:themeColor="text1"/>
          <w:sz w:val="20"/>
        </w:rPr>
        <w:lastRenderedPageBreak/>
        <w:t>trách nhiệm hữu hạn; các giấy tờ quy định tại khoản 4 Điều 24 Nghị định này trong trường hợp đăng ký công ty cổ phần, trong đó không bao gồm danh sách cổ đông sáng lập nếu công ty hợp nhất không có cổ đông sáng lập;</w:t>
      </w:r>
    </w:p>
    <w:p w14:paraId="7732BBA2"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b) Hợp đồng hợp nhất theo quy định tại Điều 200 Luật Doanh nghiệp;</w:t>
      </w:r>
    </w:p>
    <w:p w14:paraId="7055384D"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c) Bản sao hoặc bản chính nghị quyết hoặc quyết định về việc thông qua hợp đồng hợp nhất công ty của các công ty bị hợp nhất.</w:t>
      </w:r>
    </w:p>
    <w:p w14:paraId="105DC4F5"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b/>
          <w:color w:val="000000" w:themeColor="text1"/>
          <w:sz w:val="20"/>
        </w:rPr>
        <w:t>Điều 26. Hồ sơ đăng ký doanh nghiệp đối với các trường hợp chuyển đổi loại hình doanh nghiệp</w:t>
      </w:r>
    </w:p>
    <w:p w14:paraId="78599C87"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1. Trường hợp chuyển đổi doanh nghiệp tư nhân thành công ty hợp danh, công ty trách nhiệm hữu hạn, công ty cổ phần, hồ sơ đăng ký chuyển đổi bao gồm các giấy tờ quy định tại các khoản 2, 3 và 4 Điều 24 Nghị định này tương ứng với loại hình doanh nghiệp sau chuyển đổi. Kèm theo hồ sơ phải có các giấy tờ sau đây:</w:t>
      </w:r>
    </w:p>
    <w:p w14:paraId="20D6E9B8"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a) Cam kết bằng văn bản của chủ doanh nghiệp tư nhân hoặc người thừa kế hợp pháp về việc chịu trách nhiệm cá nhân bằng toàn bộ tài sản của mình đối với tất cả khoản nợ chưa thanh toán và cam kết thanh toán đủ số nợ khi đến hạn;</w:t>
      </w:r>
    </w:p>
    <w:p w14:paraId="6FD1094A"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b) Thỏa thuận bằng văn bản của chủ doanh nghiệp tư nhân hoặc người thừa kế hợp pháp với các bên của hợp đồng chưa thanh lý về việc công ty được chuyển đổi tiếp nhận và tiếp tục thực hiện các hợp đồng đó;</w:t>
      </w:r>
    </w:p>
    <w:p w14:paraId="415E46BB"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c) Cam kết bằng văn bản hoặc thỏa thuận bằng văn bản của chủ doanh nghiệp tư nhân hoặc người thừa kế hợp pháp với các thành viên góp vốn khác về việc tiếp nhận và sử dụng lao động hiện có của doanh nghiệp tư nhân;</w:t>
      </w:r>
    </w:p>
    <w:p w14:paraId="58CC4EAC"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d) Hợp đồng chuyển nhượng hoặc giấy tờ chứng minh việc hoàn tất chuyển nhượng trong trường hợp chuyển nhượng vốn của doanh nghiệp tư nhân;</w:t>
      </w:r>
    </w:p>
    <w:p w14:paraId="30F2F50D"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Hợp đồng tặng cho trong trường hợp tặng cho vốn của doanh nghiệp tư nhân;</w:t>
      </w:r>
    </w:p>
    <w:p w14:paraId="73AFC205"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Bản sao văn bản xác nhận quyền thừa kế hợp pháp của người thừa kế trong trường hợp thừa kế theo quy định của pháp luật;</w:t>
      </w:r>
    </w:p>
    <w:p w14:paraId="38B332E7"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đ) Bản sao văn bản của Cơ quan đăng ký đầu tư chấp thuận về việc góp vốn, mua cổ phần, mua phần vốn góp của nhà đầu tư nước ngoài, tổ chức kinh tế có vốn đầu tư nước ngoài đối với trường hợp phải thực hiện thủ tục đăng ký góp vốn, mua cổ phần, mua phần vốn góp theo quy định của Luật Đầu tư.</w:t>
      </w:r>
    </w:p>
    <w:p w14:paraId="4DB48FC6"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 xml:space="preserve">2. Trường hợp chuyển đổi công ty trách nhiệm hữu hạn một thành viên thành công ty trách nhiệm hữu hạn hai thành viên trở lên, hồ sơ đăng ký chuyển đổi bao gồm các giấy tờ quy định tại khoản </w:t>
      </w:r>
      <w:r w:rsidRPr="003143DE">
        <w:rPr>
          <w:rFonts w:ascii="Arial" w:hAnsi="Arial"/>
          <w:i/>
          <w:color w:val="000000" w:themeColor="text1"/>
          <w:sz w:val="20"/>
        </w:rPr>
        <w:t>3</w:t>
      </w:r>
      <w:r w:rsidRPr="003143DE">
        <w:rPr>
          <w:rFonts w:ascii="Arial" w:hAnsi="Arial"/>
          <w:color w:val="000000" w:themeColor="text1"/>
          <w:sz w:val="20"/>
        </w:rPr>
        <w:t xml:space="preserve"> Điều 24 Nghị định này, trong đó không bao gồm bản sao Giấy chứng nhận đăng ký đầu tư. Kèm theo hồ sơ phải có các giấy tờ sau đây:</w:t>
      </w:r>
    </w:p>
    <w:p w14:paraId="22FC8030"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a) Hợp đồng chuyển nhượng hoặc giấy tờ chứng minh việc hoàn tất chuyển nhượng trong trường hợp chuyển nhượng phần vốn góp;</w:t>
      </w:r>
    </w:p>
    <w:p w14:paraId="4BCE826F"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Hợp đồng tặng cho trong trường hợp tặng cho phần vốn góp;</w:t>
      </w:r>
    </w:p>
    <w:p w14:paraId="4C6EC3BA"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Bản sao văn bản xác nhận quyền thừa kế hợp pháp của người thừa kế trong trường hợp thừa kế theo quy định của pháp luật;</w:t>
      </w:r>
    </w:p>
    <w:p w14:paraId="50578385"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Hợp đồng sáp nhập trong trường hợp sáp nhập công ty;</w:t>
      </w:r>
    </w:p>
    <w:p w14:paraId="485D740F"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Bản sao hoặc bản chính nghị quyết hoặc quyết định của chủ sở hữu công ty về việc huy động thêm vốn góp của tổ chức, cá nhân khác và giấy tờ chứng minh việc góp vốn của thành viên mới trong trường hợp huy động vốn góp của thành viên mới;</w:t>
      </w:r>
    </w:p>
    <w:p w14:paraId="443A4F1F"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b) Bản sao văn bản của Cơ quan đăng ký đầu tư chấp thuận về việc góp vốn, mua cổ phần, mua phần vốn góp của nhà đầu tư nước ngoài, tổ chức kinh tế có vốn đầu tư nước ngoài đối với trường hợp phải thực hiện thủ tục đăng ký góp vốn, mua cổ phần, mua phần vốn góp theo quy định của Luật Đầu tư.</w:t>
      </w:r>
    </w:p>
    <w:p w14:paraId="0BFA32C7"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 xml:space="preserve">3. Trường hợp chuyển đổi công ty cổ phần, công ty trách nhiệm hữu hạn hai thành viên trở lên thành công ty trách nhiệm hữu hạn một thành viên do chỉ có một cổ đông, thành viên góp vốn theo cam </w:t>
      </w:r>
      <w:r w:rsidRPr="003143DE">
        <w:rPr>
          <w:rFonts w:ascii="Arial" w:hAnsi="Arial"/>
          <w:color w:val="000000" w:themeColor="text1"/>
          <w:sz w:val="20"/>
        </w:rPr>
        <w:lastRenderedPageBreak/>
        <w:t>kết hoặc chuyển đổi công ty cổ phần thành công ty trách nhiệm hữu hạn hai thành viên do chỉ có 02 cổ đông góp vốn theo cam kết thì hồ sơ chuyển đổi bao gồm các giấy tờ sau đây:</w:t>
      </w:r>
    </w:p>
    <w:p w14:paraId="187ABFF5"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a) Các giấy tờ quy định tại khoản 3 Điều 24 Nghị định này, trong đó không bao gồm bản sao Giấy chứng nhận đăng ký đầu tư;</w:t>
      </w:r>
    </w:p>
    <w:p w14:paraId="3822CE4E"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b) Bản sao văn bản của Cơ quan đăng ký đầu tư chấp thuận về việc góp vốn, mua cổ phần, mua phần vốn góp của nhà đầu tư nước ngoài, tổ chức kinh tế có vốn đầu tư nước ngoài đối với trường hợp phải thực hiện thủ tục đăng ký góp vốn, mua cổ phần, mua phần vốn góp theo quy định của Luật Đầu tư.</w:t>
      </w:r>
    </w:p>
    <w:p w14:paraId="2A5157EF"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4. Trừ trường hợp quy định tại khoản 3 Điều này, hồ sơ đăng ký chuyển đổi công ty trách nhiệm hữu hạn hai thành viên trở lên, công ty cổ phần thành công ty trách nhiệm hữu hạn một thành viên bao gồm các giấy tờ quy định tại khoản 3 Điều 24 Nghị định này, trong đó không bao gồm bản sao Giấy chứng nhận đăng ký đầu tư. Kèm theo hồ sơ phải có các giấy tờ sau đây:</w:t>
      </w:r>
    </w:p>
    <w:p w14:paraId="0DA73E40"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a) Hợp đồng chuyển nhượng hoặc giấy tờ chứng minh việc hoàn tất chuyển nhượng trong trường hợp chuyển nhượng cổ phần, phần vốn góp;</w:t>
      </w:r>
    </w:p>
    <w:p w14:paraId="640BC93B" w14:textId="390A4754" w:rsidR="008D0FDB" w:rsidRPr="003143DE" w:rsidRDefault="00AE34E1"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Hợp đồng tặng cho trong trường hợp tặng cho cổ phần, phần vốn góp;</w:t>
      </w:r>
    </w:p>
    <w:p w14:paraId="3333CE2D"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Bản sao văn bản xác nhận quyền thừa kế hợp pháp của người thừa kế trong trường hợp thừa kế theo quy định của pháp luật;</w:t>
      </w:r>
    </w:p>
    <w:p w14:paraId="657963D8"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Hợp đồng sáp nhập, hợp đồng hợp nhất trong trường hợp sáp nhập, hợp nhất công ty;</w:t>
      </w:r>
    </w:p>
    <w:p w14:paraId="7CF84AF4"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Hợp đồng mua lại trong trường hợp công ty mua lại cổ phần, phần vốn góp;</w:t>
      </w:r>
    </w:p>
    <w:p w14:paraId="5C606BA6"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b) Bản sao văn bản của Cơ quan đăng ký đầu tư chấp thuận về việc góp vốn, mua cổ phần, mua phần vốn góp của nhà đầu tư nước ngoài, tổ chức kinh tế có vốn đầu tư nước ngoài đối với trường hợp phải thực hiện thủ tục đăng ký góp vốn, mua cổ phần, mua phần vốn góp theo quy định của Luật Đầu tư.</w:t>
      </w:r>
    </w:p>
    <w:p w14:paraId="7A0EA6A1"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5. Trừ trường hợp quy định tại khoản 3 và khoản 4 Điều này, hồ sơ đăng ký chuyển đổi công ty trách nhiệm hữu hạn thành công ty cổ phần và ngược lại bao gồm các giấy tờ sau đây:</w:t>
      </w:r>
    </w:p>
    <w:p w14:paraId="1F1B5AD6"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a) Các giấy tờ quy định tại khoản 3 Điều 24 Nghị định này, trong đó không bao gồm bản sao Giấy chứng nhận đăng ký đầu tư trong trường hợp chuyển đổi thành công ty trách nhiệm hữu hạn; các giấy tờ quy định tại khoản 4 Điều 24 Nghị định này, trong đó không bao gồm bản sao Giấy chứng nhận đăng ký đầu tư, danh sách cổ đông sáng lập trong trường hợp công ty được chuyển đổi là công ty cổ phần không có cổ đông sáng lập;</w:t>
      </w:r>
    </w:p>
    <w:p w14:paraId="77789064"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b) Hợp đồng chuyển nhượng hoặc giấy tờ chứng minh việc hoàn tất chuyển nhượng trong trường hợp chuyển nhượng cổ phần, phần vốn góp;</w:t>
      </w:r>
    </w:p>
    <w:p w14:paraId="6748458F" w14:textId="10753AC1" w:rsidR="008D0FDB" w:rsidRPr="003143DE" w:rsidRDefault="00AE34E1"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Hợp đồng tặng cho trong trường hợp tặng cho cổ phần, phần vốn góp;</w:t>
      </w:r>
    </w:p>
    <w:p w14:paraId="5AA17B41"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Bản sao văn bản xác nhận quyền thừa kế hợp pháp của người thừa kế trong trường hợp thừa kế theo quy định của pháp luật;</w:t>
      </w:r>
    </w:p>
    <w:p w14:paraId="00025392"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Nghị quyết hoặc quyết định chia, tách công ty trong trường hợp chia, tách công ty;</w:t>
      </w:r>
    </w:p>
    <w:p w14:paraId="744CAB2D"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Hợp đồng sáp nhập, hợp đồng hợp nhất trong trường hợp sáp nhập, hợp nhất công ty;</w:t>
      </w:r>
    </w:p>
    <w:p w14:paraId="3C4FE4D2"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Hợp đồng mua lại trong trường hợp công ty mua lại cổ phần;</w:t>
      </w:r>
    </w:p>
    <w:p w14:paraId="600A1D49"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Giấy tờ chứng minh việc góp vốn của thành viên, cổ đông mới trong trường hợp tiếp nhận vốn góp của thành viên, cổ đông mới;</w:t>
      </w:r>
    </w:p>
    <w:p w14:paraId="7F1260EB"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c) Bản sao văn bản của Cơ quan đăng ký đầu tư chấp thuận về việc góp vốn, mua cổ phần, mua phần vốn góp của nhà đầu tư nước ngoài, tổ chức kinh tế có vốn đầu tư nước ngoài đối với trường hợp phải thực hiện thủ tục đăng ký góp vốn, mua cổ phần, mua phần vốn góp theo quy định của Luật Đầu tư.</w:t>
      </w:r>
    </w:p>
    <w:p w14:paraId="7F1D0AAF"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6. Doanh nghiệp có thể đăng ký chuyển đổi loại hình doanh nghiệp đồng thời đăng ký thay đổi, thông báo thay đổi nội dung đăng ký doanh nghiệp. Trong trường hợp này, hồ sơ đăng ký doanh nghiệp thực hiện tương ứng theo quy định tại các khoản 1, 2, 3, 4 và 5 Điều này.</w:t>
      </w:r>
    </w:p>
    <w:p w14:paraId="182FCA65"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 xml:space="preserve">Trường hợp doanh nghiệp đăng ký chuyển đổi loại hình doanh nghiệp đồng thời đăng ký thay đổi người đại diện theo pháp luật thì người có thẩm quyền ủy quyền thực hiện thủ tục đăng ký doanh </w:t>
      </w:r>
      <w:r w:rsidRPr="003143DE">
        <w:rPr>
          <w:rFonts w:ascii="Arial" w:hAnsi="Arial"/>
          <w:color w:val="000000" w:themeColor="text1"/>
          <w:sz w:val="20"/>
        </w:rPr>
        <w:lastRenderedPageBreak/>
        <w:t>nghiệp và ký văn bản đề nghị đăng ký doanh nghiệp là Chủ tịch Hội đồng thành viên đối với công ty trách nhiệm hữu hạn hai thành viên trở lên, công ty hợp danh; Chủ tịch công ty hoặc Chủ tịch Hội đồng thành viên đối với công ty trách nhiệm hữu hạn một thành viên; Chủ tịch Hội đồng quản trị đối với công ty cổ phần của công ty sau chuyển đổi.</w:t>
      </w:r>
    </w:p>
    <w:p w14:paraId="7C74510A"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b/>
          <w:color w:val="000000" w:themeColor="text1"/>
          <w:sz w:val="20"/>
        </w:rPr>
        <w:t>Điều 27. Đăng ký thành lập doanh nghiệp trên cơ sở chuyển đổi từ hộ kinh doanh</w:t>
      </w:r>
    </w:p>
    <w:p w14:paraId="1555F05C"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1. Việc đăng ký thành lập doanh nghiệp trên cơ sở chuyển đổi từ hộ kinh doanh thực hiện tại Cơ quan đăng ký kinh doanh cấp tỉnh nơi doanh nghiệp dự định đặt trụ sở chính.</w:t>
      </w:r>
    </w:p>
    <w:p w14:paraId="1CF2B97D"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2. Hồ sơ đăng ký thành lập doanh nghiệp trên cơ sở chuyển đổi từ hộ kinh doanh bao gồm bản sao giấy chứng nhận đăng ký hộ kinh doanh và các giấy tờ quy định tại Điều 24 Nghị định này tương ứng với từng loại hình doanh nghiệp, trong đó không bao gồm bản sao Giấy chứng nhận đăng ký đầu tư. Trường hợp doanh nghiệp được chuyển đổi từ hộ kinh doanh có nhà đầu tư nước ngoài, tổ chức kinh tế có vốn đầu tư nước ngoài tham gia góp vốn, mua cổ phần, mua phần vốn góp thuộc trường hợp phải thực hiện thủ tục đăng ký góp vốn, mua cổ phần, mua phần vốn góp theo quy định của Luật Đầu tư thì hồ sơ phải có bản sao văn bản của Cơ quan đăng ký đầu tư chấp thuận về việc góp vốn, mua cổ phần, mua phần vốn góp của nhà đầu tư nước ngoài, tổ chức kinh tế có vốn đầu tư nước ngoài.</w:t>
      </w:r>
    </w:p>
    <w:p w14:paraId="26C2AF80"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3. Việc chấm dứt hoạt động của hộ kinh doanh thực hiện theo quy trình sau đây:</w:t>
      </w:r>
    </w:p>
    <w:p w14:paraId="15D39918"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a) Trong thời hạn 02 ngày làm việc kể từ ngày cấp Giấy chứng nhận đăng ký doanh nghiệp, Cơ quan đăng ký kinh doanh cấp tỉnh gửi thông tin về việc thành lập doanh nghiệp trên cơ sở chuyển đổi từ hộ kinh doanh cho Cơ quan đăng ký kinh doanh cấp xã nơi hộ kinh doanh đặt trụ sở;</w:t>
      </w:r>
    </w:p>
    <w:p w14:paraId="71A4EE28"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b) Cơ quan đăng ký kinh doanh cấp xã gửi thông tin về việc chấm dứt hoạt động của hộ kinh doanh cho Cơ quan thuế và ra thông báo về việc hộ kinh doanh đang làm thủ tục chấm dứt hoạt động trên Cổng thông tin quốc gia về đăng ký doanh nghiệp, chuyển tình trạng pháp lý của hộ kinh doanh sang tình trạng đang làm thủ tục chấm dứt hoạt động.</w:t>
      </w:r>
    </w:p>
    <w:p w14:paraId="5F515676"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Cơ quan thuế có trách nhiệm gửi thông tin cho Cơ quan đăng ký kinh doanh cấp xã khi hộ kinh doanh đã hoàn thành nghĩa vụ thuế. Trong thời hạn 03 ngày làm việc kể từ ngày nhận được thông tin của Cơ quan thuế về việc hộ kinh doanh hoàn thành nghĩa vụ thuế, Cơ quan đăng ký kinh doanh cấp xã chuyển tình trạng pháp lý của hộ kinh doanh sang tình trạng đã chấm dứt hoạt động trong Cơ sở dữ liệu về đăng ký hộ kinh doanh.</w:t>
      </w:r>
    </w:p>
    <w:p w14:paraId="4E6ED64A"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4. Hộ kinh doanh không được hoạt động kể từ thời điểm doanh nghiệp chuyển đổi từ hộ kinh doanh được cấp Giấy chứng nhận đăng ký doanh nghiệp.</w:t>
      </w:r>
    </w:p>
    <w:p w14:paraId="0D1FC488"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b/>
          <w:color w:val="000000" w:themeColor="text1"/>
          <w:sz w:val="20"/>
        </w:rPr>
        <w:t>Điều 28. Hồ sơ, trình tự, thủ tục đăng ký doanh nghiệp đối với doanh nghiệp xã hội</w:t>
      </w:r>
    </w:p>
    <w:p w14:paraId="16C33B3F"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1. Hồ sơ, trình tự, thủ tục đăng ký thành lập doanh nghiệp xã hội, chi nhánh, văn phòng đại diện, địa điểm kinh doanh của doanh nghiệp xã hội thực hiện theo quy định tại Nghị định này tương ứng với từng loại hình doanh nghiệp. Kèm theo hồ sơ phải có Cam kết thực hiện mục tiêu xã hội, môi trường do những người sau đây ký:</w:t>
      </w:r>
    </w:p>
    <w:p w14:paraId="5AC4AF4F"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a) Đối với doanh nghiệp tư nhân: chủ doanh nghiệp tư nhân;</w:t>
      </w:r>
    </w:p>
    <w:p w14:paraId="46865838"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b) Đối với công ty hợp danh: các thành viên hợp danh;</w:t>
      </w:r>
    </w:p>
    <w:p w14:paraId="2AF3331D"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c) Đối với công ty trách nhiệm hữu hạn: các thành viên là cá nhân; người đại diện theo pháp luật hoặc người đại diện theo ủy quyền đối với thành viên là tổ chức;</w:t>
      </w:r>
    </w:p>
    <w:p w14:paraId="4EFCA00C"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d) Đối với công ty cổ phần: cổ đông sáng lập là cá nhân, cổ đông khác là cá nhân, nếu cổ đông này đồng ý với nội dung cam kết trên và mong muốn ký vào bản cam kết này cùng với cổ đông sáng lập; người đại diện theo pháp luật hoặc người đại diện theo ủy quyền đối với cổ đông sáng lập là tổ chức, người đại diện theo pháp luật hoặc người đại diện theo ủy quyền đối với cổ đông khác là tổ chức, nếu cổ đông này đồng ý với nội dung cam kết trên và mong muốn ký vào bản cam kết này cùng với cổ đông sáng lập.</w:t>
      </w:r>
    </w:p>
    <w:p w14:paraId="4C94D542" w14:textId="4A77EB46"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 xml:space="preserve">Cơ quan đăng ký kinh doanh cấp tỉnh đăng tải Cam kết thực hiện mục tiêu xã hội, môi trường trên </w:t>
      </w:r>
      <w:r w:rsidR="00830E66" w:rsidRPr="003143DE">
        <w:rPr>
          <w:rFonts w:ascii="Arial" w:hAnsi="Arial"/>
          <w:color w:val="000000" w:themeColor="text1"/>
          <w:sz w:val="20"/>
        </w:rPr>
        <w:t>C</w:t>
      </w:r>
      <w:r w:rsidRPr="003143DE">
        <w:rPr>
          <w:rFonts w:ascii="Arial" w:hAnsi="Arial"/>
          <w:color w:val="000000" w:themeColor="text1"/>
          <w:sz w:val="20"/>
        </w:rPr>
        <w:t>ổng thông tin quốc gia về đăng ký doanh nghiệp khi cấp Giấy chứng nhận đăng ký doanh nghiệp cho doanh nghiệp.</w:t>
      </w:r>
    </w:p>
    <w:p w14:paraId="04C62A35"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2. Trường hợp doanh nghiệp chuyển đổi thành doanh nghiệp xã hội, doanh nghiệp nộp hồ sơ đến Cơ quan đăng ký kinh doanh cấp tỉnh nơi doanh nghiệp đặt trụ sở chính. Hồ sơ bao gồm các giấy tờ sau đây:</w:t>
      </w:r>
    </w:p>
    <w:p w14:paraId="414DF5F1"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lastRenderedPageBreak/>
        <w:t>a) Cam kết thực hiện mục tiêu xã hội, môi trường quy định tại khoản 1 Điều này;</w:t>
      </w:r>
    </w:p>
    <w:p w14:paraId="66E0EB5A"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b) Bản sao hoặc bản chính nghị quyết hoặc quyết định của Hội đồng thành viên đối với công ty trách nhiệm hữu hạn hai thành viên trở lên, công ty hợp danh, của Đại hội đồng cổ đông đối với công ty cổ phần, của chủ sở hữu công ty đối với công ty trách nhiệm hữu hạn một thành viên về việc thông qua nội dung cam kết.</w:t>
      </w:r>
    </w:p>
    <w:p w14:paraId="5DB1BC80"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Cơ quan đăng ký kinh doanh cấp tỉnh thực hiện cập nhật thông tin của doanh nghiệp trong Cơ sở dữ liệu quốc gia về đăng ký doanh nghiệp và đăng tải Cam kết thực hiện mục tiêu xã hội, môi trường trên Cổng thông tin quốc gia về đăng ký doanh nghiệp trong thời hạn 03 ngày làm việc kể từ ngày nhận được hồ sơ.</w:t>
      </w:r>
    </w:p>
    <w:p w14:paraId="06996E6B"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3. Trường hợp nội dung Cam kết thực hiện mục tiêu xã hội, môi trường có sự thay đổi, doanh nghiệp xã hội phải gửi thông báo đến Cơ quan đăng ký kinh doanh cấp tỉnh nơi doanh nghiệp đặt trụ sở chính trong thời hạn 05 ngày làm việc kể từ ngày quyết định thay đổi. Kèm theo thông báo phải có các giấy tờ sau đây:</w:t>
      </w:r>
    </w:p>
    <w:p w14:paraId="472DB246"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a) Cam kết thực hiện mục tiêu xã hội, môi trường đã được sửa đổi, bổ sung;</w:t>
      </w:r>
    </w:p>
    <w:p w14:paraId="3F1CF222"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b) Bản sao hoặc bản chính nghị quyết hoặc quyết định của Hội đồng thành viên đối với công ty trách nhiệm hữu hạn hai thành viên trở lên, công ty hợp danh, của Đại hội đồng cổ đông đối với công ty cổ phần; của chủ sở hữu công ty đối với công ty trách nhiệm hữu hạn một thành viên về việc thông qua nội dung thay đổi của Cam kết.</w:t>
      </w:r>
    </w:p>
    <w:p w14:paraId="5481DFDC"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Cơ quan đăng ký kinh doanh cấp tỉnh thực hiện cập nhật thông tin của doanh nghiệp trong Cơ sở dữ liệu quốc gia về đăng ký doanh nghiệp và đăng tải Cam kết thực hiện mục tiêu xã hội, môi trường đã được sửa đổi, bổ sung trên Cổng thông tin quốc gia về đăng ký doanh nghiệp trong thời hạn 03 ngày làm việc kể từ ngày nhận được thông báo.</w:t>
      </w:r>
    </w:p>
    <w:p w14:paraId="1575EF23"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4. Trường hợp chấm dứt Cam kết thực hiện mục tiêu xã hội, môi trường, doanh nghiệp xã hội phải gửi thông báo đến Cơ quan đăng ký kinh doanh cấp tỉnh nơi doanh nghiệp đặt trụ sở chính trong thời hạn 05 ngày làm việc kể từ ngày quyết định chấm dứt. Kèm theo thông báo phải có bản sao hoặc bản chính nghị quyết hoặc quyết định của Hội đồng thành viên đối với công ty trách nhiệm hữu hạn hai thành viên trở lên, công ty hợp danh, của Đại hội đồng cổ đông đối với công ty cổ phần, của chủ sở hữu công ty đối với công ty trách nhiệm hữu hạn một thành viên hoặc quyết định của cơ quan nhà nước có thẩm quyền (nếu có) về việc chấm dứt Cam kết, trong đó nêu rõ lý do chấm dứt.</w:t>
      </w:r>
    </w:p>
    <w:p w14:paraId="6863E0FD" w14:textId="3F4A84EE"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 xml:space="preserve">Cơ quan đăng ký kinh doanh cấp tỉnh thực hiện cập nhật thông tin của doanh nghiệp trong Cơ sở dữ liệu quốc gia về đăng ký doanh nghiệp và đăng tải các giấy tờ quy định tại khoản này trên </w:t>
      </w:r>
      <w:r w:rsidR="00830E66" w:rsidRPr="003143DE">
        <w:rPr>
          <w:rFonts w:ascii="Arial" w:hAnsi="Arial"/>
          <w:color w:val="000000" w:themeColor="text1"/>
          <w:sz w:val="20"/>
        </w:rPr>
        <w:t>C</w:t>
      </w:r>
      <w:r w:rsidRPr="003143DE">
        <w:rPr>
          <w:rFonts w:ascii="Arial" w:hAnsi="Arial"/>
          <w:color w:val="000000" w:themeColor="text1"/>
          <w:sz w:val="20"/>
        </w:rPr>
        <w:t>ổng thông tin quốc gia về đăng ký doanh nghiệp trong thời hạn 03 ngày làm việc kể từ ngày nhận được thông báo.</w:t>
      </w:r>
    </w:p>
    <w:p w14:paraId="5ABB2A7E"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5. Hồ sơ, trình tự, thủ tục chia, tách, hợp nhất, sáp nhập doanh nghiệp xã hội thực hiện theo quy định tại Nghị định này. Trường hợp thành lập doanh nghiệp xã hội mới trên cơ sở chia, tách, hợp nhất doanh nghiệp, hồ sơ phải có thêm Cam kết thực hiện mục tiêu xã hội, môi trường quy định tại khoản 1 Điều này. Trường hợp chia, tách, hợp nhất, sáp nhập doanh nghiệp xã hội dẫn đến chấm dứt Cam kết thực hiện mục tiêu xã hội, môi trường thì hồ sơ phải có thêm các giấy tờ quy định tại khoản 4 Điều này.</w:t>
      </w:r>
    </w:p>
    <w:p w14:paraId="595A02C8"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6. Hồ sơ, trình tự, thủ tục giải thể doanh nghiệp xã hội được thực hiện theo quy định tại Nghị định này. Trường hợp doanh nghiệp xã hội còn số dư tài sản hoặc tài chính đối với nguồn viện trợ, tài trợ đã nhận thì hồ sơ giải thể phải có thêm bản sao tài liệu về việc xử lý số dư tài sản hoặc tài chính đối với nguồn viện trợ, tài trợ mà doanh nghiệp xã hội đã nhận.</w:t>
      </w:r>
    </w:p>
    <w:p w14:paraId="6D2998C8"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7. Việc đăng ký thành lập doanh nghiệp xã hội trên cơ sở chuyển đổi từ cơ sở bảo trợ xã hội, quỹ xã hội, quỹ từ thiện thực hiện tại Cơ quan đăng ký kinh doanh cấp tỉnh nơi doanh nghiệp xã hội dự định đặt trụ sở chính. Hồ sơ đăng ký doanh nghiệp bao gồm các giấy tờ quy định tại khoản 1 Điều này, trong đó không bao gồm Giấy chứng nhận đăng ký đầu tư. Kèm theo hồ sơ phải có các giấy tờ sau đây:</w:t>
      </w:r>
    </w:p>
    <w:p w14:paraId="6FD72099"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a) Quyết định cho phép chuyển đổi thành doanh nghiệp xã hội bằng văn bản của cơ quan có thẩm quyền đã cấp giấy phép thành lập cơ sở bảo trợ xã hội, quỹ xã hội, quỹ từ thiện;</w:t>
      </w:r>
    </w:p>
    <w:p w14:paraId="2B0A75CF"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b) Giấy chứng nhận đăng ký thành lập đối với cơ sở bảo trợ xã hội, giấy phép thành lập và công nhận điều lệ quỹ đối với quỹ xã hội, quỹ từ thiện;</w:t>
      </w:r>
    </w:p>
    <w:p w14:paraId="4B565326"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c) Bản sao Giấy chứng nhận đăng ký thuế;</w:t>
      </w:r>
    </w:p>
    <w:p w14:paraId="49C0C78C"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lastRenderedPageBreak/>
        <w:t>d) Bản sao văn bản của Cơ quan đăng ký đầu tư chấp thuận về việc góp vốn, mua cổ phần, mua phần vốn góp của nhà đầu tư nước ngoài, tổ chức kinh tế có vốn đầu tư nước ngoài đối với trường hợp phải thực hiện thủ tục đăng ký góp vốn, mua cổ phần, mua phần vốn góp theo quy định của Luật Đầu tư.</w:t>
      </w:r>
    </w:p>
    <w:p w14:paraId="03B43189"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Trong thời hạn 02 ngày làm việc kể từ ngày cấp Giấy chứng nhận đăng ký doanh nghiệp, Cơ quan đăng ký kinh doanh cấp tỉnh gửi bản sao Giấy chứng nhận đăng ký doanh nghiệp và bản chính giấy chứng nhận đăng ký thành lập đối với cơ sở bảo trợ xã hội, giấy phép thành lập và công nhận điều lệ quỹ đối với quỹ xã hội, quỹ từ thiện cho cơ quan có thẩm quyền đã cấp giấy phép thành lập cơ sở bảo trợ xã hội, quỹ xã hội, quỹ từ thiện để chấm dứt hoạt động của cơ sở bảo trợ xã hội, quỹ xã hội, quỹ từ thiện.</w:t>
      </w:r>
    </w:p>
    <w:p w14:paraId="32DD08EC"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b/>
          <w:color w:val="000000" w:themeColor="text1"/>
          <w:sz w:val="20"/>
        </w:rPr>
        <w:t>Điều 29. Hồ sơ, trình tự, thủ tục đăng ký doanh nghiệp đối với công ty chứng khoán, công ty quản lý quỹ đầu tư chứng khoán, công ty đầu tư chứng khoán, chi nhánh công ty chứng khoán nước ngoài và chi nhánh công ty quản lý quỹ nước ngoài tại Việt Nam</w:t>
      </w:r>
    </w:p>
    <w:p w14:paraId="64AC0965" w14:textId="63347F8D"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 xml:space="preserve">1. Hồ sơ, trình tự, thủ tục đăng ký doanh nghiệp đối với công ty chứng khoán, công ty quản lý quỹ đầu tư chứng khoán, công ty đầu tư chứng khoán, đăng ký hoạt động chi nhánh, văn phòng đại diện của công ty chứng khoán, công ty quản lý quỹ đầu tư chứng khoán thực hiện theo quy định tại Nghị định này tương ứng với từng loại hình doanh nghiệp, kèm theo hồ sơ phải có bản sao giấy phép thành lập và hoạt động hoặc bản sao văn bản chấp thuận của </w:t>
      </w:r>
      <w:r w:rsidR="00EF6B54" w:rsidRPr="003143DE">
        <w:rPr>
          <w:rFonts w:ascii="Arial" w:hAnsi="Arial"/>
          <w:color w:val="000000" w:themeColor="text1"/>
          <w:sz w:val="20"/>
        </w:rPr>
        <w:t>Ủy ban</w:t>
      </w:r>
      <w:r w:rsidRPr="003143DE">
        <w:rPr>
          <w:rFonts w:ascii="Arial" w:hAnsi="Arial"/>
          <w:color w:val="000000" w:themeColor="text1"/>
          <w:sz w:val="20"/>
        </w:rPr>
        <w:t xml:space="preserve"> Chứng khoán Nhà nước theo quy định của pháp luật về chứng khoán.</w:t>
      </w:r>
    </w:p>
    <w:p w14:paraId="36F1425B" w14:textId="6A78A86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 xml:space="preserve">2. Hồ sơ, trình tự, thủ tục đăng ký đối với chi nhánh công ty chứng khoán nước ngoài và chi nhánh công ty quản lý quỹ nước ngoài tại Việt Nam thực hiện tương ứng theo quy định về hồ sơ, trình tự, thủ tục đăng ký đối với chi nhánh của doanh nghiệp tại Nghị định này, kèm theo hồ sơ phải có bản sao giấy phép thành lập và hoạt động hoặc bản sao văn bản chấp thuận của </w:t>
      </w:r>
      <w:r w:rsidR="00EF6B54" w:rsidRPr="003143DE">
        <w:rPr>
          <w:rFonts w:ascii="Arial" w:hAnsi="Arial"/>
          <w:color w:val="000000" w:themeColor="text1"/>
          <w:sz w:val="20"/>
        </w:rPr>
        <w:t>Ủy ban</w:t>
      </w:r>
      <w:r w:rsidRPr="003143DE">
        <w:rPr>
          <w:rFonts w:ascii="Arial" w:hAnsi="Arial"/>
          <w:color w:val="000000" w:themeColor="text1"/>
          <w:sz w:val="20"/>
        </w:rPr>
        <w:t xml:space="preserve"> Chứng khoán Nhà nước theo quy định của pháp luật về chứng khoán.</w:t>
      </w:r>
    </w:p>
    <w:p w14:paraId="608B6EA7" w14:textId="2EBA42D6"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 xml:space="preserve">3. Hồ sơ, trình tự, thủ tục đăng ký phòng giao dịch của công ty chứng khoán thực hiện theo quy định về hồ sơ, trình tự, thủ tục đăng ký địa điểm kinh doanh của doanh nghiệp tại Nghị định này, kèm theo hồ sơ phải có bản sao văn bản chấp thuận của </w:t>
      </w:r>
      <w:r w:rsidR="00EF6B54" w:rsidRPr="003143DE">
        <w:rPr>
          <w:rFonts w:ascii="Arial" w:hAnsi="Arial"/>
          <w:color w:val="000000" w:themeColor="text1"/>
          <w:sz w:val="20"/>
        </w:rPr>
        <w:t>Ủy ban</w:t>
      </w:r>
      <w:r w:rsidRPr="003143DE">
        <w:rPr>
          <w:rFonts w:ascii="Arial" w:hAnsi="Arial"/>
          <w:color w:val="000000" w:themeColor="text1"/>
          <w:sz w:val="20"/>
        </w:rPr>
        <w:t xml:space="preserve"> Chứng khoán Nhà nước theo quy định của pháp luật về chứng khoán.</w:t>
      </w:r>
    </w:p>
    <w:p w14:paraId="6020F573" w14:textId="11C0F218"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 xml:space="preserve">4. Trường hợp công ty chứng khoán, công ty quản lý quỹ đầu tư chứng khoán, chi nhánh công ty chứng khoán nước ngoài và chi nhánh công ty quản lý quỹ nước ngoài tại Việt Nam bị thu hồi giấy phép thành lập và hoạt động, </w:t>
      </w:r>
      <w:r w:rsidR="00EF6B54" w:rsidRPr="003143DE">
        <w:rPr>
          <w:rFonts w:ascii="Arial" w:hAnsi="Arial"/>
          <w:color w:val="000000" w:themeColor="text1"/>
          <w:sz w:val="20"/>
        </w:rPr>
        <w:t>Ủy ban</w:t>
      </w:r>
      <w:r w:rsidRPr="003143DE">
        <w:rPr>
          <w:rFonts w:ascii="Arial" w:hAnsi="Arial"/>
          <w:color w:val="000000" w:themeColor="text1"/>
          <w:sz w:val="20"/>
        </w:rPr>
        <w:t xml:space="preserve"> Chứng khoán Nhà nước gửi thông báo đến Cơ quan đăng ký kinh doanh cấp tỉnh nơi công ty chứng khoán, công ty quản lý quỹ đầu tư chứng khoán, chi nhánh công ty chứng khoán nước ngoài và chi nhánh công ty quản lý quỹ nước ngoài đặt trụ sở để thu hồi Giấy chứng nhận đăng ký doanh nghiệp, Giấy chứng nhận đăng ký hoạt động chi nhánh theo quy định tại khoản 4 Điều 95 Luật Chứng khoán. Trong thời hạn 03 ngày làm việc kể từ ngày nhận được thông báo của </w:t>
      </w:r>
      <w:r w:rsidR="00EF6B54" w:rsidRPr="003143DE">
        <w:rPr>
          <w:rFonts w:ascii="Arial" w:hAnsi="Arial"/>
          <w:color w:val="000000" w:themeColor="text1"/>
          <w:sz w:val="20"/>
        </w:rPr>
        <w:t>Ủy ban</w:t>
      </w:r>
      <w:r w:rsidRPr="003143DE">
        <w:rPr>
          <w:rFonts w:ascii="Arial" w:hAnsi="Arial"/>
          <w:color w:val="000000" w:themeColor="text1"/>
          <w:sz w:val="20"/>
        </w:rPr>
        <w:t xml:space="preserve"> Chứng khoán Nhà nước, Cơ quan đăng ký kinh doanh cấp tỉnh ra quyết định thu hồi Giấy chứng nhận đăng ký doanh nghiệp, Giấy chứng nhận đăng ký hoạt động chi nhánh.</w:t>
      </w:r>
    </w:p>
    <w:p w14:paraId="6B75357C"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b/>
          <w:color w:val="000000" w:themeColor="text1"/>
          <w:sz w:val="20"/>
        </w:rPr>
        <w:t>Điều 30. Hồ sơ, trình tự, thủ tục đăng ký hoạt động chi nhánh, văn phòng đại diện, thông báo lập địa điểm kinh doanh</w:t>
      </w:r>
    </w:p>
    <w:p w14:paraId="0A91C7CB"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1. Trong thời hạn 10 ngày kể từ ngày quyết định thành lập chi nhánh, văn phòng đại diện trong nước, doanh nghiệp gửi hồ sơ đăng ký hoạt động chi nhánh, văn phòng đại diện đến Cơ quan đăng ký kinh doanh cấp tỉnh nơi đặt chi nhánh, văn phòng đại diện. Hồ sơ bao gồm các giấy tờ quy định tại khoản 2 Điều 45 Luật Doanh nghiệp, trong đó, bản sao quyết định thành lập và bản sao biên bản họp về việc thành lập chi nhánh, văn phòng đại diện của doanh nghiệp quy định tại điểm b khoản 2 Điều 45 Luật Doanh nghiệp bao gồm:</w:t>
      </w:r>
    </w:p>
    <w:p w14:paraId="15AA6009"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a) Bản sao quyết định và bản sao biên bản họp của Hội đồng thành viên đối với công ty trách nhiệm hữu hạn hai thành viên trở lên, công ty hợp danh;</w:t>
      </w:r>
    </w:p>
    <w:p w14:paraId="4432EFF8" w14:textId="1D1956CB"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 xml:space="preserve">b) Bản sao quyết định và bản sao biên bản họp của </w:t>
      </w:r>
      <w:r w:rsidR="00F0531E" w:rsidRPr="003143DE">
        <w:rPr>
          <w:rFonts w:ascii="Arial" w:hAnsi="Arial"/>
          <w:color w:val="000000" w:themeColor="text1"/>
          <w:sz w:val="20"/>
        </w:rPr>
        <w:t>Hộ</w:t>
      </w:r>
      <w:r w:rsidRPr="003143DE">
        <w:rPr>
          <w:rFonts w:ascii="Arial" w:hAnsi="Arial"/>
          <w:color w:val="000000" w:themeColor="text1"/>
          <w:sz w:val="20"/>
        </w:rPr>
        <w:t>i đồng quản trị đối với công ty cổ phần;</w:t>
      </w:r>
    </w:p>
    <w:p w14:paraId="712CC77F"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c) Bản sao quyết định của chủ sở hữu công ty đối với công ty trách nhiệm hữu hạn một thành viên.</w:t>
      </w:r>
    </w:p>
    <w:p w14:paraId="5DEE3B23"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Trường hợp kê khai số định danh cá nhân của người đứng đầu chi nhánh, văn phòng đại diện theo quy định tại khoản 1 Điều 11 Nghị định này thì hồ sơ đăng ký hoạt động chi nhánh, văn phòng đại diện không bao gồm bản sao giấy tờ pháp lý của cá nhân đối với người đứng đầu chi nhánh, văn phòng đại diện.</w:t>
      </w:r>
    </w:p>
    <w:p w14:paraId="175F8C0D"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lastRenderedPageBreak/>
        <w:t>2. Thông báo lập địa điểm kinh doanh</w:t>
      </w:r>
    </w:p>
    <w:p w14:paraId="478C9C80"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a) Doanh nghiệp có thể lập địa điểm kinh doanh tại địa chỉ khác nơi doanh nghiệp đặt trụ sở chính hoặc đặt chi nhánh;</w:t>
      </w:r>
    </w:p>
    <w:p w14:paraId="785CA2CD"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b) Trong thời hạn 10 ngày kể từ ngày quyết định lập địa điểm kinh doanh, doanh nghiệp gửi hồ sơ thông báo lập địa điểm kinh doanh đến Cơ quan đăng ký kinh doanh cấp tỉnh nơi đặt địa điểm kinh doanh. Hồ sơ thông báo lập địa điểm kinh doanh bao gồm thông báo lập địa điểm kinh doanh.</w:t>
      </w:r>
    </w:p>
    <w:p w14:paraId="14DE9D8B"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3. Trong thời hạn 03 ngày làm việc kể từ ngày nhận được hồ sơ hợp lệ, Cơ quan đăng ký kinh doanh cấp tỉnh cấp Giấy chứng nhận đăng ký hoạt động chi nhánh, văn phòng đại diện, cập nhật thông tin về địa điểm kinh doanh trong Cơ sở dữ liệu quốc gia về đăng ký doanh nghiệp. Trường hợp doanh nghiệp có nhu cầu, Cơ quan đăng ký kinh doanh cấp tỉnh cấp Giấy chứng nhận đăng ký địa điểm kinh doanh cho doanh nghiệp. Trường hợp hồ sơ chưa hợp lệ, Cơ quan đăng ký kinh doanh cấp tỉnh thông báo bằng văn bản nội dung cần sửa đổi, bổ sung cho doanh nghiệp.</w:t>
      </w:r>
    </w:p>
    <w:p w14:paraId="3B4E95C5"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4. Việc lập chi nhánh, văn phòng đại diện của doanh nghiệp ở nước ngoài thực hiện theo quy định của pháp luật nước đó. Trong thời hạn 30 ngày kể từ ngày chính thức lập chi nhánh, văn phòng đại diện ở nước ngoài, doanh nghiệp phải thông báo bằng văn bản đến Cơ quan đăng ký kinh doanh cấp tỉnh nơi doanh nghiệp đặt trụ sở chính. Kèm theo thông báo phải có bản sao giấy chứng nhận đăng ký hoạt động chi nhánh, văn phòng đại diện hoặc giấy tờ tương đương. Cơ quan đăng ký kinh doanh cấp tỉnh cập nhật thông tin về chi nhánh, văn phòng đại diện của doanh nghiệp trong Cơ sở dữ liệu quốc gia về đăng ký doanh nghiệp trong thời hạn 03 ngày làm việc kể từ ngày nhận được thông báo.</w:t>
      </w:r>
    </w:p>
    <w:p w14:paraId="50D469DA"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b/>
          <w:color w:val="000000" w:themeColor="text1"/>
          <w:sz w:val="20"/>
        </w:rPr>
        <w:t>Điều 31. Tiếp nhận, xử lý hồ sơ đăng ký doanh nghiệp trên Hệ thống thông tin quốc gia về đăng ký doanh nghiệp theo phương thức nộp hồ sơ trực tiếp tại Cơ quan đăng ký kinh doanh và đăng ký qua dịch vụ bưu chính</w:t>
      </w:r>
    </w:p>
    <w:p w14:paraId="7FEDAE60"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1. Người nộp hồ sơ đăng ký doanh nghiệp theo quy định tại Nghị định này nộp hồ sơ tại Cơ quan đăng ký kinh doanh cấp tỉnh nơi doanh nghiệp đặt trụ sở chính. Hồ sơ đăng ký doanh nghiệp phải được tiếp nhận và giải quyết trên Hệ thống thông tin quốc gia về đăng ký doanh nghiệp.</w:t>
      </w:r>
    </w:p>
    <w:p w14:paraId="5C47A570"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2. Hồ sơ đăng ký doanh nghiệp được tiếp nhận để nhập thông tin vào Hệ thống thông tin quốc gia về đăng ký doanh nghiệp khi có đủ các điều kiện sau đây:</w:t>
      </w:r>
    </w:p>
    <w:p w14:paraId="43A2B099"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a) Có đủ giấy tờ theo quy định tại Nghị định này;</w:t>
      </w:r>
    </w:p>
    <w:p w14:paraId="535DC189"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b) Tên doanh nghiệp đã được điền vào giấy đề nghị đăng ký doanh nghiệp;</w:t>
      </w:r>
    </w:p>
    <w:p w14:paraId="4ED68A72"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c) Có số điện thoại của người nộp hồ sơ đăng ký doanh nghiệp;</w:t>
      </w:r>
    </w:p>
    <w:p w14:paraId="178A23EA"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d) Đã nộp đủ phí, lệ phí theo quy định.</w:t>
      </w:r>
    </w:p>
    <w:p w14:paraId="29907C16"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3. Sau khi tiếp nhận hồ sơ đăng ký doanh nghiệp, Cơ quan đăng ký kinh doanh cấp tỉnh trao giấy tiếp nhận hồ sơ và hẹn trả kết quả cho người nộp hồ sơ.</w:t>
      </w:r>
    </w:p>
    <w:p w14:paraId="26F514B0"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4. Cơ quan đăng ký kinh doanh cấp tỉnh nhập đầy đủ, chính xác thông tin trong hồ sơ đăng ký doanh nghiệp, số hóa, đặt tên văn bản điện tử tương ứng với tên loại giấy tờ trong hồ sơ đăng ký bằng bản giấy và đính kèm lên Hệ thống thông tin quốc gia về đăng ký doanh nghiệp.</w:t>
      </w:r>
    </w:p>
    <w:p w14:paraId="23275C5C"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5. Các thông tin đăng ký doanh nghiệp trên Hệ thống thông tin quốc gia về đăng ký doanh nghiệp được truyền sang Hệ thống ứng dụng đăng ký thuế để phối hợp, trao đổi thông tin giữa Cơ quan đăng ký kinh doanh cấp tỉnh và Cơ quan thuế.</w:t>
      </w:r>
    </w:p>
    <w:p w14:paraId="380F06A5"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6. Người thành lập doanh nghiệp hoặc doanh nghiệp có thể dừng thực hiện thủ tục đăng ký doanh nghiệp khi hồ sơ đăng ký doanh nghiệp chưa được chấp thuận trên Hệ thống thông tin quốc gia về đăng ký doanh nghiệp. Trong trường hợp này, người có thẩm quyền ký văn bản đề nghị đăng ký doanh nghiệp gửi văn bản đề nghị dừng thực hiện thủ tục đăng ký doanh nghiệp đến Cơ quan đăng ký kinh doanh cấp tỉnh nơi đã nộp hồ sơ. Cơ quan đăng ký kinh doanh cấp tỉnh xem xét, ra thông báo về việc dừng thực hiện thủ tục đăng ký doanh nghiệp cho doanh nghiệp và hủy hồ sơ đăng ký doanh nghiệp theo quy trình trên Hệ thống thông tin quốc gia về đăng ký doanh nghiệp trong thời hạn 03 ngày làm việc kể từ ngày nhận được văn bản đề nghị. Trường hợp từ chối dừng thực hiện thủ tục đăng ký doanh nghiệp, Cơ quan đăng ký kinh doanh cấp tỉnh ra thông báo bằng văn bản và nêu rõ lý do từ chối.</w:t>
      </w:r>
    </w:p>
    <w:p w14:paraId="337EBDE3"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b/>
          <w:color w:val="000000" w:themeColor="text1"/>
          <w:sz w:val="20"/>
        </w:rPr>
        <w:t>Điều 32. Thông báo yêu cầu sửa đổi, bổ sung hồ sơ đăng ký doanh nghiệp</w:t>
      </w:r>
    </w:p>
    <w:p w14:paraId="20476E0E"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 xml:space="preserve">1. Trường hợp hồ sơ chưa hợp lệ hoặc tên doanh nghiệp yêu cầu đăng ký không đúng theo quy định hoặc thông tin kê khai trong hồ sơ đăng ký doanh nghiệp không thống nhất, Cơ quan đăng ký </w:t>
      </w:r>
      <w:r w:rsidRPr="003143DE">
        <w:rPr>
          <w:rFonts w:ascii="Arial" w:hAnsi="Arial"/>
          <w:color w:val="000000" w:themeColor="text1"/>
          <w:sz w:val="20"/>
        </w:rPr>
        <w:lastRenderedPageBreak/>
        <w:t>kinh doanh cấp tỉnh thông báo bằng văn bản nội dung cần sửa đổi, bổ sung cho người thành lập doanh nghiệp hoặc doanh nghiệp trong thời hạn quy định tại Luật Doanh nghiệp và Nghị định này. Cơ quan đăng ký kinh doanh cấp tỉnh ghi toàn bộ yêu cầu sửa đổi, bổ sung đối với mỗi một bộ hồ sơ do doanh nghiệp nộp trong một thông báo yêu cầu sửa đổi, bổ sung hồ sơ đăng ký doanh nghiệp.</w:t>
      </w:r>
    </w:p>
    <w:p w14:paraId="6F55D897"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2. Nếu quá thời hạn trên mà không được cấp đăng ký doanh nghiệp hoặc không nhận được thông báo yêu cầu sửa đổi, bổ sung hồ sơ đăng ký doanh nghiệp thì người thành lập doanh nghiệp hoặc doanh nghiệp có quyền khiếu nại, tố cáo theo quy định của pháp luật về khiếu nại, tố cáo.</w:t>
      </w:r>
    </w:p>
    <w:p w14:paraId="4B62F9F6"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3. Thời hạn để doanh nghiệp sửa đổi, bổ sung hồ sơ đăng ký doanh nghiệp là 60 ngày kể từ ngày Cơ quan đăng ký kinh doanh cấp tỉnh ra thông báo yêu cầu sửa đổi, bổ sung hồ sơ. Sau thời hạn nêu trên, nếu doanh nghiệp không nộp hồ sơ sửa đổi, bổ sung thì hồ sơ đăng ký doanh nghiệp không còn giá trị. Cơ quan đăng ký kinh doanh cấp tỉnh sẽ hủy hồ sơ đăng ký theo quy trình trên Hệ thống thông tin quốc gia về đăng ký doanh nghiệp.</w:t>
      </w:r>
    </w:p>
    <w:p w14:paraId="2F1C3BCB"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b/>
          <w:color w:val="000000" w:themeColor="text1"/>
          <w:sz w:val="20"/>
        </w:rPr>
        <w:t>Điều 33. Cấp Giấy chứng nhận đăng ký doanh nghiệp</w:t>
      </w:r>
    </w:p>
    <w:p w14:paraId="692EA406"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1. Doanh nghiệp được cấp Giấy chứng nhận đăng ký doanh nghiệp khi có đủ các điều kiện theo quy định tại khoản 1 Điều 27 Luật Doanh nghiệp.</w:t>
      </w:r>
    </w:p>
    <w:p w14:paraId="3D576CBF"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2. Doanh nghiệp có quyền hoạt động kinh doanh kể từ ngày được cấp Giấy chứng nhận đăng ký doanh nghiệp, trừ trường hợp kinh doanh ngành, nghề đầu tư kinh doanh có điều kiện. Trường hợp doanh nghiệp đăng ký ngày bắt đầu hoạt động kinh doanh sau ngày được cấp Giấy chứng nhận đăng ký doanh nghiệp thì doanh nghiệp được quyền hoạt động kinh doanh kể từ ngày doanh nghiệp đăng ký, trừ trường hợp kinh doanh ngành, nghề đầu tư kinh doanh có điều kiện.</w:t>
      </w:r>
    </w:p>
    <w:p w14:paraId="5DF3AACF"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3. Doanh nghiệp được cấp Giấy chứng nhận đăng ký doanh nghiệp mới thì Giấy chứng nhận đăng ký doanh nghiệp được cấp trước đó không còn hiệu lực.</w:t>
      </w:r>
    </w:p>
    <w:p w14:paraId="67ECB5B7"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b/>
          <w:color w:val="000000" w:themeColor="text1"/>
          <w:sz w:val="20"/>
        </w:rPr>
        <w:t>Điều 34. Thanh toán lệ phí đăng ký doanh nghiệp</w:t>
      </w:r>
    </w:p>
    <w:p w14:paraId="7F042A9B"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1. Người nộp hồ sơ đăng ký doanh nghiệp nộp lệ phí đăng ký doanh nghiệp tại thời điểm nộp hồ sơ đăng ký doanh nghiệp.</w:t>
      </w:r>
    </w:p>
    <w:p w14:paraId="5DE3898C"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2. Lệ phí đăng ký doanh nghiệp không được hoàn trả cho doanh nghiệp trong trường hợp doanh nghiệp không được cấp đăng ký doanh nghiệp.</w:t>
      </w:r>
    </w:p>
    <w:p w14:paraId="7D20A8D5"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b/>
          <w:color w:val="000000" w:themeColor="text1"/>
          <w:sz w:val="20"/>
        </w:rPr>
        <w:t>Điều 35. Tình trạng pháp lý của doanh nghiệp</w:t>
      </w:r>
    </w:p>
    <w:p w14:paraId="68F9DF93"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Các tình trạng pháp lý của doanh nghiệp trong Cơ sở dữ liệu quốc gia về đăng ký doanh nghiệp bao gồm:</w:t>
      </w:r>
    </w:p>
    <w:p w14:paraId="5502EF54" w14:textId="1C9F7AC1"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 xml:space="preserve">1. </w:t>
      </w:r>
      <w:r w:rsidR="00231A35" w:rsidRPr="003143DE">
        <w:rPr>
          <w:rFonts w:ascii="Arial" w:hAnsi="Arial"/>
          <w:color w:val="000000" w:themeColor="text1"/>
          <w:sz w:val="20"/>
        </w:rPr>
        <w:t>“</w:t>
      </w:r>
      <w:r w:rsidRPr="003143DE">
        <w:rPr>
          <w:rFonts w:ascii="Arial" w:hAnsi="Arial"/>
          <w:color w:val="000000" w:themeColor="text1"/>
          <w:sz w:val="20"/>
        </w:rPr>
        <w:t>Đang hoạt động</w:t>
      </w:r>
      <w:r w:rsidR="00231A35" w:rsidRPr="003143DE">
        <w:rPr>
          <w:rFonts w:ascii="Arial" w:hAnsi="Arial"/>
          <w:color w:val="000000" w:themeColor="text1"/>
          <w:sz w:val="20"/>
        </w:rPr>
        <w:t>”</w:t>
      </w:r>
      <w:r w:rsidRPr="003143DE">
        <w:rPr>
          <w:rFonts w:ascii="Arial" w:hAnsi="Arial"/>
          <w:color w:val="000000" w:themeColor="text1"/>
          <w:sz w:val="20"/>
        </w:rPr>
        <w:t xml:space="preserve"> là tình trạng pháp lý của doanh nghiệp đã được cấp Giấy chứng nhận đăng ký doanh nghiệp mà không thuộc tình trạng pháp lý quy định tại các khoản 2, 3, 4, 5, 6 và 7 Điều này.</w:t>
      </w:r>
    </w:p>
    <w:p w14:paraId="6CA45D0D" w14:textId="5D4803EB"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 xml:space="preserve">2. </w:t>
      </w:r>
      <w:r w:rsidR="00231A35" w:rsidRPr="003143DE">
        <w:rPr>
          <w:rFonts w:ascii="Arial" w:hAnsi="Arial"/>
          <w:color w:val="000000" w:themeColor="text1"/>
          <w:sz w:val="20"/>
        </w:rPr>
        <w:t>“</w:t>
      </w:r>
      <w:r w:rsidRPr="003143DE">
        <w:rPr>
          <w:rFonts w:ascii="Arial" w:hAnsi="Arial"/>
          <w:color w:val="000000" w:themeColor="text1"/>
          <w:sz w:val="20"/>
        </w:rPr>
        <w:t>Tạm ngừng kinh doanh</w:t>
      </w:r>
      <w:r w:rsidR="00231A35" w:rsidRPr="003143DE">
        <w:rPr>
          <w:rFonts w:ascii="Arial" w:hAnsi="Arial"/>
          <w:color w:val="000000" w:themeColor="text1"/>
          <w:sz w:val="20"/>
        </w:rPr>
        <w:t>”</w:t>
      </w:r>
      <w:r w:rsidRPr="003143DE">
        <w:rPr>
          <w:rFonts w:ascii="Arial" w:hAnsi="Arial"/>
          <w:color w:val="000000" w:themeColor="text1"/>
          <w:sz w:val="20"/>
        </w:rPr>
        <w:t xml:space="preserve"> là tình trạng pháp lý của doanh nghiệp đang trong thời gian tạm ngừng kinh doanh theo quy định tại Nghị định này.</w:t>
      </w:r>
    </w:p>
    <w:p w14:paraId="7892BF5E" w14:textId="24905161"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 xml:space="preserve">3. </w:t>
      </w:r>
      <w:r w:rsidR="00231A35" w:rsidRPr="003143DE">
        <w:rPr>
          <w:rFonts w:ascii="Arial" w:hAnsi="Arial"/>
          <w:color w:val="000000" w:themeColor="text1"/>
          <w:sz w:val="20"/>
        </w:rPr>
        <w:t>“</w:t>
      </w:r>
      <w:r w:rsidRPr="003143DE">
        <w:rPr>
          <w:rFonts w:ascii="Arial" w:hAnsi="Arial"/>
          <w:color w:val="000000" w:themeColor="text1"/>
          <w:sz w:val="20"/>
        </w:rPr>
        <w:t>Không hoạt động tại địa chỉ đã đăng ký</w:t>
      </w:r>
      <w:r w:rsidR="00231A35" w:rsidRPr="003143DE">
        <w:rPr>
          <w:rFonts w:ascii="Arial" w:hAnsi="Arial"/>
          <w:color w:val="000000" w:themeColor="text1"/>
          <w:sz w:val="20"/>
        </w:rPr>
        <w:t>”</w:t>
      </w:r>
      <w:r w:rsidRPr="003143DE">
        <w:rPr>
          <w:rFonts w:ascii="Arial" w:hAnsi="Arial"/>
          <w:color w:val="000000" w:themeColor="text1"/>
          <w:sz w:val="20"/>
        </w:rPr>
        <w:t xml:space="preserve"> là tình trạng pháp lý của doanh nghiệp được Cơ quan thuế lập biên bản xác minh về việc không hoạt động tại địa chỉ đã đăng ký. Thông tin về doanh nghiệp không còn hoạt động tại địa chỉ đã đăng ký do Cơ quan thuế cung cấp cho Cơ quan đăng ký kinh doanh cấp tỉnh. Việc chuyển tình trạng pháp lý và kết thúc tình trạng pháp lý này do Cơ quan thuế quyết định, trừ trường hợp doanh nghiệp đang thuộc tình trạng pháp lý quy định tại các khoản 2, 4, 5, 6 và 7 Điều này. Cơ quan thuế có trách nhiệm gửi thông tin về tình trạng pháp lý </w:t>
      </w:r>
      <w:r w:rsidR="00231A35" w:rsidRPr="003143DE">
        <w:rPr>
          <w:rFonts w:ascii="Arial" w:hAnsi="Arial"/>
          <w:color w:val="000000" w:themeColor="text1"/>
          <w:sz w:val="20"/>
        </w:rPr>
        <w:t>“</w:t>
      </w:r>
      <w:r w:rsidRPr="003143DE">
        <w:rPr>
          <w:rFonts w:ascii="Arial" w:hAnsi="Arial"/>
          <w:color w:val="000000" w:themeColor="text1"/>
          <w:sz w:val="20"/>
        </w:rPr>
        <w:t>Không hoạt động tại địa chỉ đã đăng ký</w:t>
      </w:r>
      <w:r w:rsidR="00231A35" w:rsidRPr="003143DE">
        <w:rPr>
          <w:rFonts w:ascii="Arial" w:hAnsi="Arial"/>
          <w:color w:val="000000" w:themeColor="text1"/>
          <w:sz w:val="20"/>
        </w:rPr>
        <w:t>”</w:t>
      </w:r>
      <w:r w:rsidRPr="003143DE">
        <w:rPr>
          <w:rFonts w:ascii="Arial" w:hAnsi="Arial"/>
          <w:color w:val="000000" w:themeColor="text1"/>
          <w:sz w:val="20"/>
        </w:rPr>
        <w:t xml:space="preserve"> của doanh nghiệp cho Cơ quan đăng ký kinh doanh cấp tỉnh. Cơ quan đăng ký kinh doanh cấp tỉnh ghi nhận, cập nhật tình trạng pháp lý do Cơ quan thuế cung cấp vào Cơ sở dữ liệu quốc gia về đăng ký doanh nghiệp.</w:t>
      </w:r>
    </w:p>
    <w:p w14:paraId="30C47EE6" w14:textId="280F318F"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 xml:space="preserve">4. </w:t>
      </w:r>
      <w:r w:rsidR="00231A35" w:rsidRPr="003143DE">
        <w:rPr>
          <w:rFonts w:ascii="Arial" w:hAnsi="Arial"/>
          <w:color w:val="000000" w:themeColor="text1"/>
          <w:sz w:val="20"/>
        </w:rPr>
        <w:t>“</w:t>
      </w:r>
      <w:r w:rsidRPr="003143DE">
        <w:rPr>
          <w:rFonts w:ascii="Arial" w:hAnsi="Arial"/>
          <w:color w:val="000000" w:themeColor="text1"/>
          <w:sz w:val="20"/>
        </w:rPr>
        <w:t>Bị thu hồi do cưỡng chế về quản lý thuế</w:t>
      </w:r>
      <w:r w:rsidR="00231A35" w:rsidRPr="003143DE">
        <w:rPr>
          <w:rFonts w:ascii="Arial" w:hAnsi="Arial"/>
          <w:color w:val="000000" w:themeColor="text1"/>
          <w:sz w:val="20"/>
        </w:rPr>
        <w:t>”</w:t>
      </w:r>
      <w:r w:rsidRPr="003143DE">
        <w:rPr>
          <w:rFonts w:ascii="Arial" w:hAnsi="Arial"/>
          <w:color w:val="000000" w:themeColor="text1"/>
          <w:sz w:val="20"/>
        </w:rPr>
        <w:t xml:space="preserve"> là tình trạng pháp lý của doanh nghiệp đã bị Cơ quan đăng ký kinh doanh cấp tỉnh ra quyết định thu hồi Giấy chứng nhận đăng ký doanh nghiệp theo đề nghị của Cơ quan quản lý thuế về thực hiện biện pháp cưỡng chế thi hành quyết định hành chính về quản lý thuế.</w:t>
      </w:r>
    </w:p>
    <w:p w14:paraId="7D44F9DE" w14:textId="6B8E275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 xml:space="preserve">5. </w:t>
      </w:r>
      <w:r w:rsidR="00231A35" w:rsidRPr="003143DE">
        <w:rPr>
          <w:rFonts w:ascii="Arial" w:hAnsi="Arial"/>
          <w:color w:val="000000" w:themeColor="text1"/>
          <w:sz w:val="20"/>
        </w:rPr>
        <w:t>“</w:t>
      </w:r>
      <w:r w:rsidRPr="003143DE">
        <w:rPr>
          <w:rFonts w:ascii="Arial" w:hAnsi="Arial"/>
          <w:color w:val="000000" w:themeColor="text1"/>
          <w:sz w:val="20"/>
        </w:rPr>
        <w:t>Đang làm thủ tục giải thể, bị chia, bị hợp nhất, bị sáp nhập</w:t>
      </w:r>
      <w:r w:rsidR="00231A35" w:rsidRPr="003143DE">
        <w:rPr>
          <w:rFonts w:ascii="Arial" w:hAnsi="Arial"/>
          <w:color w:val="000000" w:themeColor="text1"/>
          <w:sz w:val="20"/>
        </w:rPr>
        <w:t>”</w:t>
      </w:r>
      <w:r w:rsidRPr="003143DE">
        <w:rPr>
          <w:rFonts w:ascii="Arial" w:hAnsi="Arial"/>
          <w:color w:val="000000" w:themeColor="text1"/>
          <w:sz w:val="20"/>
        </w:rPr>
        <w:t xml:space="preserve"> là tình trạng pháp lý của doanh nghiệp đã được Cơ quan đăng ký kinh doanh cấp tỉnh ra thông báo đang làm thủ tục giải thể; doanh nghiệp đã bị chia, bị hợp nhất, bị sáp nhập và đang làm thủ tục quyết toán và chuyển giao nghĩa vụ thuế với Cơ quan thuế do bị chia, bị hợp nhất, bị sáp nhập.</w:t>
      </w:r>
    </w:p>
    <w:p w14:paraId="5A32C251" w14:textId="75BA60A1"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lastRenderedPageBreak/>
        <w:t xml:space="preserve">6. </w:t>
      </w:r>
      <w:r w:rsidR="00231A35" w:rsidRPr="003143DE">
        <w:rPr>
          <w:rFonts w:ascii="Arial" w:hAnsi="Arial"/>
          <w:color w:val="000000" w:themeColor="text1"/>
          <w:sz w:val="20"/>
        </w:rPr>
        <w:t>“</w:t>
      </w:r>
      <w:r w:rsidRPr="003143DE">
        <w:rPr>
          <w:rFonts w:ascii="Arial" w:hAnsi="Arial"/>
          <w:color w:val="000000" w:themeColor="text1"/>
          <w:sz w:val="20"/>
        </w:rPr>
        <w:t>Đang làm thủ tục phá sản</w:t>
      </w:r>
      <w:r w:rsidR="00231A35" w:rsidRPr="003143DE">
        <w:rPr>
          <w:rFonts w:ascii="Arial" w:hAnsi="Arial"/>
          <w:color w:val="000000" w:themeColor="text1"/>
          <w:sz w:val="20"/>
        </w:rPr>
        <w:t>”</w:t>
      </w:r>
      <w:r w:rsidRPr="003143DE">
        <w:rPr>
          <w:rFonts w:ascii="Arial" w:hAnsi="Arial"/>
          <w:color w:val="000000" w:themeColor="text1"/>
          <w:sz w:val="20"/>
        </w:rPr>
        <w:t xml:space="preserve"> là tình trạng pháp lý của doanh nghiệp đã có quyết định mở thủ tục phá sản của Tòa án theo quy định của pháp luật về phá sản.</w:t>
      </w:r>
    </w:p>
    <w:p w14:paraId="68558340" w14:textId="49650751"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 xml:space="preserve">7. </w:t>
      </w:r>
      <w:r w:rsidR="00231A35" w:rsidRPr="003143DE">
        <w:rPr>
          <w:rFonts w:ascii="Arial" w:hAnsi="Arial"/>
          <w:color w:val="000000" w:themeColor="text1"/>
          <w:sz w:val="20"/>
        </w:rPr>
        <w:t>“</w:t>
      </w:r>
      <w:r w:rsidRPr="003143DE">
        <w:rPr>
          <w:rFonts w:ascii="Arial" w:hAnsi="Arial"/>
          <w:color w:val="000000" w:themeColor="text1"/>
          <w:sz w:val="20"/>
        </w:rPr>
        <w:t>Đã giải thể, phá sản, chấm dứt tồn tại</w:t>
      </w:r>
      <w:r w:rsidR="00231A35" w:rsidRPr="003143DE">
        <w:rPr>
          <w:rFonts w:ascii="Arial" w:hAnsi="Arial"/>
          <w:color w:val="000000" w:themeColor="text1"/>
          <w:sz w:val="20"/>
        </w:rPr>
        <w:t>”</w:t>
      </w:r>
      <w:r w:rsidRPr="003143DE">
        <w:rPr>
          <w:rFonts w:ascii="Arial" w:hAnsi="Arial"/>
          <w:color w:val="000000" w:themeColor="text1"/>
          <w:sz w:val="20"/>
        </w:rPr>
        <w:t xml:space="preserve"> là tình trạng pháp lý của doanh nghiệp đã được Cơ quan đăng ký kinh doanh cấp tỉnh ra thông báo về việc giải thể; doanh nghiệp có quyết định tuyên bố phá sản của Tòa án theo quy định của pháp luật về phá sản; doanh nghiệp chấm dứt tồn tại do bị chia, bị hợp nhất, bị sáp nhập theo quy định tại Luật Doanh nghiệp.</w:t>
      </w:r>
    </w:p>
    <w:p w14:paraId="339928AF"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b/>
          <w:color w:val="000000" w:themeColor="text1"/>
          <w:sz w:val="20"/>
        </w:rPr>
        <w:t>Điều 36. Tình trạng pháp lý của chi nhánh, văn phòng đại diện, địa điểm kinh doanh</w:t>
      </w:r>
    </w:p>
    <w:p w14:paraId="15BA93C6"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Các tình trạng pháp lý của chi nhánh, văn phòng đại diện, địa điểm kinh doanh của doanh nghiệp trong Cơ sở dữ liệu quốc gia về đăng ký doanh nghiệp gồm:</w:t>
      </w:r>
    </w:p>
    <w:p w14:paraId="31C3D05F" w14:textId="3BDABC0B"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 xml:space="preserve">1. </w:t>
      </w:r>
      <w:r w:rsidR="00231A35" w:rsidRPr="003143DE">
        <w:rPr>
          <w:rFonts w:ascii="Arial" w:hAnsi="Arial"/>
          <w:color w:val="000000" w:themeColor="text1"/>
          <w:sz w:val="20"/>
        </w:rPr>
        <w:t>“</w:t>
      </w:r>
      <w:r w:rsidRPr="003143DE">
        <w:rPr>
          <w:rFonts w:ascii="Arial" w:hAnsi="Arial"/>
          <w:color w:val="000000" w:themeColor="text1"/>
          <w:sz w:val="20"/>
        </w:rPr>
        <w:t>Đang hoạt động</w:t>
      </w:r>
      <w:r w:rsidR="00231A35" w:rsidRPr="003143DE">
        <w:rPr>
          <w:rFonts w:ascii="Arial" w:hAnsi="Arial"/>
          <w:color w:val="000000" w:themeColor="text1"/>
          <w:sz w:val="20"/>
        </w:rPr>
        <w:t>”</w:t>
      </w:r>
      <w:r w:rsidRPr="003143DE">
        <w:rPr>
          <w:rFonts w:ascii="Arial" w:hAnsi="Arial"/>
          <w:color w:val="000000" w:themeColor="text1"/>
          <w:sz w:val="20"/>
        </w:rPr>
        <w:t xml:space="preserve"> là tình trạng pháp lý của chi nhánh, văn phòng đại diện, địa điểm kinh doanh đã được cấp Giấy chứng nhận đăng ký hoạt động chi nhánh, văn phòng đại diện, Giấy chứng nhận đăng ký địa điểm kinh doanh mà không thuộc tình trạng pháp lý quy định tại các khoản 2, 3, 4, 5 và 6 Điều này.</w:t>
      </w:r>
    </w:p>
    <w:p w14:paraId="401DA441" w14:textId="11915839"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 xml:space="preserve">2. </w:t>
      </w:r>
      <w:r w:rsidR="00231A35" w:rsidRPr="003143DE">
        <w:rPr>
          <w:rFonts w:ascii="Arial" w:hAnsi="Arial"/>
          <w:color w:val="000000" w:themeColor="text1"/>
          <w:sz w:val="20"/>
        </w:rPr>
        <w:t>“</w:t>
      </w:r>
      <w:r w:rsidRPr="003143DE">
        <w:rPr>
          <w:rFonts w:ascii="Arial" w:hAnsi="Arial"/>
          <w:color w:val="000000" w:themeColor="text1"/>
          <w:sz w:val="20"/>
        </w:rPr>
        <w:t>Tạm ngừng kinh doanh, hoạt động</w:t>
      </w:r>
      <w:r w:rsidR="00231A35" w:rsidRPr="003143DE">
        <w:rPr>
          <w:rFonts w:ascii="Arial" w:hAnsi="Arial"/>
          <w:color w:val="000000" w:themeColor="text1"/>
          <w:sz w:val="20"/>
        </w:rPr>
        <w:t>”</w:t>
      </w:r>
      <w:r w:rsidRPr="003143DE">
        <w:rPr>
          <w:rFonts w:ascii="Arial" w:hAnsi="Arial"/>
          <w:color w:val="000000" w:themeColor="text1"/>
          <w:sz w:val="20"/>
        </w:rPr>
        <w:t xml:space="preserve"> là tình trạng pháp lý của chi nhánh, địa điểm kinh doanh đang trong thời gian tạm ngừng kinh doanh, văn phòng đại diện đang trong thời gian tạm ngừng hoạt động hoặc chi nhánh, văn phòng đại diện, địa điểm kinh doanh của doanh nghiệp đang trong thời gian tạm ngừng kinh doanh theo quy định tại Nghị định này.</w:t>
      </w:r>
    </w:p>
    <w:p w14:paraId="4C331FFD" w14:textId="3F4514DD"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 xml:space="preserve">3. </w:t>
      </w:r>
      <w:r w:rsidR="00231A35" w:rsidRPr="003143DE">
        <w:rPr>
          <w:rFonts w:ascii="Arial" w:hAnsi="Arial"/>
          <w:color w:val="000000" w:themeColor="text1"/>
          <w:sz w:val="20"/>
        </w:rPr>
        <w:t>“</w:t>
      </w:r>
      <w:r w:rsidRPr="003143DE">
        <w:rPr>
          <w:rFonts w:ascii="Arial" w:hAnsi="Arial"/>
          <w:color w:val="000000" w:themeColor="text1"/>
          <w:sz w:val="20"/>
        </w:rPr>
        <w:t>Không hoạt động tại địa chỉ đã đăng ký</w:t>
      </w:r>
      <w:r w:rsidR="00231A35" w:rsidRPr="003143DE">
        <w:rPr>
          <w:rFonts w:ascii="Arial" w:hAnsi="Arial"/>
          <w:color w:val="000000" w:themeColor="text1"/>
          <w:sz w:val="20"/>
        </w:rPr>
        <w:t>”</w:t>
      </w:r>
      <w:r w:rsidRPr="003143DE">
        <w:rPr>
          <w:rFonts w:ascii="Arial" w:hAnsi="Arial"/>
          <w:color w:val="000000" w:themeColor="text1"/>
          <w:sz w:val="20"/>
        </w:rPr>
        <w:t xml:space="preserve"> là tình trạng pháp lý của chi nhánh, văn phòng đại diện, địa điểm kinh doanh được Cơ quan thuế lập biên bản xác minh về việc không hoạt động tại địa chỉ đã đăng ký. Thông tin về chi nhánh, văn phòng đại diện, địa điểm kinh doanh của doanh nghiệp không hoạt động tại địa chỉ đã đăng ký do Cơ quan thuế cung cấp cho Cơ quan đăng ký kinh doanh cấp tỉnh. Việc chuyển tình trạng pháp lý và kết thúc tình trạng pháp lý này do Cơ quan thuế quyết định, trừ trường hợp chi nhánh, văn phòng đại diện, địa điểm kinh doanh đang thuộc tình trạng pháp lý quy định tại các khoản 2, 4, 5 và 6 Điều này. Cơ quan thuế có trách nhiệm gửi thông tin về tình trạng pháp lý </w:t>
      </w:r>
      <w:r w:rsidR="00231A35" w:rsidRPr="003143DE">
        <w:rPr>
          <w:rFonts w:ascii="Arial" w:hAnsi="Arial"/>
          <w:color w:val="000000" w:themeColor="text1"/>
          <w:sz w:val="20"/>
        </w:rPr>
        <w:t>“</w:t>
      </w:r>
      <w:r w:rsidRPr="003143DE">
        <w:rPr>
          <w:rFonts w:ascii="Arial" w:hAnsi="Arial"/>
          <w:color w:val="000000" w:themeColor="text1"/>
          <w:sz w:val="20"/>
        </w:rPr>
        <w:t>Không hoạt động tại địa chỉ đã đăng ký</w:t>
      </w:r>
      <w:r w:rsidR="00231A35" w:rsidRPr="003143DE">
        <w:rPr>
          <w:rFonts w:ascii="Arial" w:hAnsi="Arial"/>
          <w:color w:val="000000" w:themeColor="text1"/>
          <w:sz w:val="20"/>
        </w:rPr>
        <w:t>”</w:t>
      </w:r>
      <w:r w:rsidRPr="003143DE">
        <w:rPr>
          <w:rFonts w:ascii="Arial" w:hAnsi="Arial"/>
          <w:color w:val="000000" w:themeColor="text1"/>
          <w:sz w:val="20"/>
        </w:rPr>
        <w:t xml:space="preserve"> của chi nhánh, văn phòng đại diện, địa điểm kinh doanh của doanh nghiệp cho Cơ quan đăng ký kinh doanh cấp tỉnh. Cơ quan đăng ký kinh doanh cấp tỉnh ghi nhận, cập nhật tình trạng pháp lý do Cơ quan thuế cung cấp vào Cơ sở dữ liệu quốc gia về đăng ký doanh nghiệp.</w:t>
      </w:r>
    </w:p>
    <w:p w14:paraId="605F0699" w14:textId="417560E8"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 xml:space="preserve">4. </w:t>
      </w:r>
      <w:r w:rsidR="00231A35" w:rsidRPr="003143DE">
        <w:rPr>
          <w:rFonts w:ascii="Arial" w:hAnsi="Arial"/>
          <w:color w:val="000000" w:themeColor="text1"/>
          <w:sz w:val="20"/>
        </w:rPr>
        <w:t>“</w:t>
      </w:r>
      <w:r w:rsidRPr="003143DE">
        <w:rPr>
          <w:rFonts w:ascii="Arial" w:hAnsi="Arial"/>
          <w:color w:val="000000" w:themeColor="text1"/>
          <w:sz w:val="20"/>
        </w:rPr>
        <w:t>Bị thu hồi do cưỡng chế về quản lý thuế</w:t>
      </w:r>
      <w:r w:rsidR="00231A35" w:rsidRPr="003143DE">
        <w:rPr>
          <w:rFonts w:ascii="Arial" w:hAnsi="Arial"/>
          <w:color w:val="000000" w:themeColor="text1"/>
          <w:sz w:val="20"/>
        </w:rPr>
        <w:t>”</w:t>
      </w:r>
      <w:r w:rsidRPr="003143DE">
        <w:rPr>
          <w:rFonts w:ascii="Arial" w:hAnsi="Arial"/>
          <w:color w:val="000000" w:themeColor="text1"/>
          <w:sz w:val="20"/>
        </w:rPr>
        <w:t xml:space="preserve"> là tình trạng pháp lý của chi nhánh, văn phòng đại diện, địa điểm kinh doanh thuộc chi nhánh đã bị ra quyết định thu hồi Giấy chứng nhận đăng ký hoạt động chi nhánh, văn phòng đại diện hoặc chi nhánh, văn phòng đại diện của doanh nghiệp bị ra quyết định thu hồi Giấy chứng nhận đăng ký doanh nghiệp theo đề nghị của Cơ quan quản lý thuế về thực hiện biện pháp cưỡng chế thi hành quyết định hành chính về quản lý thuế.</w:t>
      </w:r>
    </w:p>
    <w:p w14:paraId="388D05AE" w14:textId="01FF4A50"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 xml:space="preserve">5. </w:t>
      </w:r>
      <w:r w:rsidR="00231A35" w:rsidRPr="003143DE">
        <w:rPr>
          <w:rFonts w:ascii="Arial" w:hAnsi="Arial"/>
          <w:color w:val="000000" w:themeColor="text1"/>
          <w:sz w:val="20"/>
        </w:rPr>
        <w:t>“</w:t>
      </w:r>
      <w:r w:rsidRPr="003143DE">
        <w:rPr>
          <w:rFonts w:ascii="Arial" w:hAnsi="Arial"/>
          <w:color w:val="000000" w:themeColor="text1"/>
          <w:sz w:val="20"/>
        </w:rPr>
        <w:t>Đang làm thủ tục chấm dứt hoạt động</w:t>
      </w:r>
      <w:r w:rsidR="00231A35" w:rsidRPr="003143DE">
        <w:rPr>
          <w:rFonts w:ascii="Arial" w:hAnsi="Arial"/>
          <w:color w:val="000000" w:themeColor="text1"/>
          <w:sz w:val="20"/>
        </w:rPr>
        <w:t>”</w:t>
      </w:r>
      <w:r w:rsidRPr="003143DE">
        <w:rPr>
          <w:rFonts w:ascii="Arial" w:hAnsi="Arial"/>
          <w:color w:val="000000" w:themeColor="text1"/>
          <w:sz w:val="20"/>
        </w:rPr>
        <w:t xml:space="preserve"> là tình trạng pháp lý của chi nhánh, văn phòng đại diện, địa điểm kinh doanh đã được Cơ quan đăng ký kinh doanh cấp tỉnh ra thông báo đang làm thủ tục chấm dứt hoạt động hoặc chi nhánh, văn phòng đại diện, địa điểm kinh doanh của doanh nghiệp đang làm thủ tục phá sản.</w:t>
      </w:r>
    </w:p>
    <w:p w14:paraId="151FC5D8" w14:textId="6F3A8434" w:rsidR="008D0FDB" w:rsidRPr="00614DB4" w:rsidRDefault="00000000" w:rsidP="00830E66">
      <w:pPr>
        <w:adjustRightInd w:val="0"/>
        <w:snapToGrid w:val="0"/>
        <w:spacing w:after="0" w:line="240" w:lineRule="auto"/>
        <w:ind w:firstLine="720"/>
        <w:jc w:val="both"/>
        <w:rPr>
          <w:rFonts w:ascii="Arial" w:hAnsi="Arial"/>
          <w:color w:val="000000" w:themeColor="text1"/>
          <w:sz w:val="20"/>
        </w:rPr>
      </w:pPr>
      <w:r w:rsidRPr="003143DE">
        <w:rPr>
          <w:rFonts w:ascii="Arial" w:hAnsi="Arial"/>
          <w:color w:val="000000" w:themeColor="text1"/>
          <w:sz w:val="20"/>
        </w:rPr>
        <w:t xml:space="preserve">6. </w:t>
      </w:r>
      <w:r w:rsidR="00231A35" w:rsidRPr="003143DE">
        <w:rPr>
          <w:rFonts w:ascii="Arial" w:hAnsi="Arial"/>
          <w:color w:val="000000" w:themeColor="text1"/>
          <w:sz w:val="20"/>
        </w:rPr>
        <w:t>“</w:t>
      </w:r>
      <w:r w:rsidRPr="003143DE">
        <w:rPr>
          <w:rFonts w:ascii="Arial" w:hAnsi="Arial"/>
          <w:color w:val="000000" w:themeColor="text1"/>
          <w:sz w:val="20"/>
        </w:rPr>
        <w:t>Đã chấm dứt hoạt động</w:t>
      </w:r>
      <w:r w:rsidR="00231A35" w:rsidRPr="003143DE">
        <w:rPr>
          <w:rFonts w:ascii="Arial" w:hAnsi="Arial"/>
          <w:color w:val="000000" w:themeColor="text1"/>
          <w:sz w:val="20"/>
        </w:rPr>
        <w:t>”</w:t>
      </w:r>
      <w:r w:rsidRPr="003143DE">
        <w:rPr>
          <w:rFonts w:ascii="Arial" w:hAnsi="Arial"/>
          <w:color w:val="000000" w:themeColor="text1"/>
          <w:sz w:val="20"/>
        </w:rPr>
        <w:t xml:space="preserve"> là tình trạng pháp lý của chi nhánh, văn phòng đại diện, địa điểm kinh doanh đã được Cơ quan đăng ký kinh doanh cấp tỉnh ra thông báo về việc chấm dứt hoạt động chi nhánh, văn phòng đại diện, địa điểm kinh doanh hoặc chi nhánh, văn phòng đại diện, địa điểm kinh doanh của doanh nghiệp đã phá sản.</w:t>
      </w:r>
    </w:p>
    <w:p w14:paraId="5246090E" w14:textId="77777777" w:rsidR="00830E66" w:rsidRPr="00614DB4" w:rsidRDefault="00830E66" w:rsidP="00830E66">
      <w:pPr>
        <w:adjustRightInd w:val="0"/>
        <w:snapToGrid w:val="0"/>
        <w:spacing w:after="0" w:line="240" w:lineRule="auto"/>
        <w:ind w:firstLine="720"/>
        <w:jc w:val="both"/>
        <w:rPr>
          <w:color w:val="000000" w:themeColor="text1"/>
        </w:rPr>
      </w:pPr>
    </w:p>
    <w:p w14:paraId="7EF5BCF1" w14:textId="77777777" w:rsidR="008D0FDB" w:rsidRPr="003143DE" w:rsidRDefault="00000000" w:rsidP="00830E66">
      <w:pPr>
        <w:adjustRightInd w:val="0"/>
        <w:snapToGrid w:val="0"/>
        <w:spacing w:after="0" w:line="240" w:lineRule="auto"/>
        <w:jc w:val="center"/>
        <w:rPr>
          <w:color w:val="000000" w:themeColor="text1"/>
        </w:rPr>
      </w:pPr>
      <w:r w:rsidRPr="003143DE">
        <w:rPr>
          <w:rFonts w:ascii="Arial" w:hAnsi="Arial"/>
          <w:b/>
          <w:color w:val="000000" w:themeColor="text1"/>
          <w:sz w:val="20"/>
        </w:rPr>
        <w:t>Chương IV</w:t>
      </w:r>
    </w:p>
    <w:p w14:paraId="345E62B6" w14:textId="77777777" w:rsidR="008D0FDB" w:rsidRPr="00614DB4" w:rsidRDefault="00000000" w:rsidP="00830E66">
      <w:pPr>
        <w:adjustRightInd w:val="0"/>
        <w:snapToGrid w:val="0"/>
        <w:spacing w:after="0" w:line="240" w:lineRule="auto"/>
        <w:jc w:val="center"/>
        <w:rPr>
          <w:rFonts w:ascii="Arial" w:hAnsi="Arial"/>
          <w:b/>
          <w:color w:val="000000" w:themeColor="text1"/>
          <w:sz w:val="20"/>
        </w:rPr>
      </w:pPr>
      <w:r w:rsidRPr="003143DE">
        <w:rPr>
          <w:rFonts w:ascii="Arial" w:hAnsi="Arial"/>
          <w:b/>
          <w:color w:val="000000" w:themeColor="text1"/>
          <w:sz w:val="20"/>
        </w:rPr>
        <w:t>ĐĂNG KÝ DOANH NGHIỆP QUA MẠNG THÔNG TIN ĐIỆN TỬ</w:t>
      </w:r>
    </w:p>
    <w:p w14:paraId="3A3A725C" w14:textId="77777777" w:rsidR="00830E66" w:rsidRPr="00614DB4" w:rsidRDefault="00830E66" w:rsidP="00830E66">
      <w:pPr>
        <w:adjustRightInd w:val="0"/>
        <w:snapToGrid w:val="0"/>
        <w:spacing w:after="0" w:line="240" w:lineRule="auto"/>
        <w:ind w:firstLine="720"/>
        <w:jc w:val="both"/>
        <w:rPr>
          <w:color w:val="000000" w:themeColor="text1"/>
        </w:rPr>
      </w:pPr>
    </w:p>
    <w:p w14:paraId="23FDAF05"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b/>
          <w:color w:val="000000" w:themeColor="text1"/>
          <w:sz w:val="20"/>
        </w:rPr>
        <w:t>Điều 37. Đăng ký doanh nghiệp qua mạng thông tin điện tử</w:t>
      </w:r>
    </w:p>
    <w:p w14:paraId="5630108E" w14:textId="5D4F15C9"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 xml:space="preserve">1. Đăng ký doanh nghiệp qua mạng thông tin điện tử là việc người thành lập doanh nghiệp hoặc doanh nghiệp sử dụng tài khoản định danh điện tử để thực hiện việc đăng ký doanh nghiệp thông qua </w:t>
      </w:r>
      <w:r w:rsidR="00830E66" w:rsidRPr="003143DE">
        <w:rPr>
          <w:rFonts w:ascii="Arial" w:hAnsi="Arial"/>
          <w:color w:val="000000" w:themeColor="text1"/>
          <w:sz w:val="20"/>
        </w:rPr>
        <w:t>C</w:t>
      </w:r>
      <w:r w:rsidRPr="003143DE">
        <w:rPr>
          <w:rFonts w:ascii="Arial" w:hAnsi="Arial"/>
          <w:color w:val="000000" w:themeColor="text1"/>
          <w:sz w:val="20"/>
        </w:rPr>
        <w:t>ổng thông tin quốc gia về đăng ký doanh nghiệp.</w:t>
      </w:r>
    </w:p>
    <w:p w14:paraId="0CF80B34"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2. Cơ quan đăng ký kinh doanh cấp tỉnh tạo điều kiện thuận lợi cho các tổ chức, cá nhân tìm hiểu thông tin, thực hiện đăng ký doanh nghiệp qua mạng thông tin điện tử.</w:t>
      </w:r>
    </w:p>
    <w:p w14:paraId="22D287C9"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b/>
          <w:color w:val="000000" w:themeColor="text1"/>
          <w:sz w:val="20"/>
        </w:rPr>
        <w:t>Điều 38. Hồ sơ đăng ký doanh nghiệp qua mạng thông tin điện tử</w:t>
      </w:r>
    </w:p>
    <w:p w14:paraId="01AFDED9"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lastRenderedPageBreak/>
        <w:t>1. Hồ sơ đăng ký doanh nghiệp qua mạng thông tin điện tử bao gồm các giấy tờ theo quy định của Luật Doanh nghiệp và Nghị định này được thể hiện dưới dạng văn bản điện tử. Hồ sơ đăng ký doanh nghiệp qua mạng thông tin điện tử có giá trị pháp lý tương đương hồ sơ đăng ký doanh nghiệp bằng bản giấy.</w:t>
      </w:r>
    </w:p>
    <w:p w14:paraId="5304E07B"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2. Hồ sơ đăng ký doanh nghiệp qua mạng thông tin điện tử phải bảo đảm các yêu cầu sau đây:</w:t>
      </w:r>
    </w:p>
    <w:p w14:paraId="7D24AA9F"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a) Có đầy đủ các giấy tờ và nội dung các giấy tờ đó được kê khai đầy đủ theo quy định như hồ sơ bằng bản giấy và được thể hiện dưới dạng văn bản điện tử;</w:t>
      </w:r>
    </w:p>
    <w:p w14:paraId="02B281BD"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b) Các thông tin đăng ký doanh nghiệp được kê khai trên Cổng thông tin quốc gia về đăng ký doanh nghiệp phải đầy đủ và chính xác theo các thông tin trong hồ sơ;</w:t>
      </w:r>
    </w:p>
    <w:p w14:paraId="1527D966"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c) Có thông tin về số điện thoại, thư điện tử của người nộp hồ sơ được kê khai trên Cổng thông tin quốc gia về đăng ký doanh nghiệp;</w:t>
      </w:r>
    </w:p>
    <w:p w14:paraId="34CBD834"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d) Hồ sơ đăng ký doanh nghiệp qua mạng thông tin điện tử phải được ký số hoặc ký xác thực bởi người có thẩm quyền ký văn bản đề nghị đăng ký doanh nghiệp hoặc người được người có thẩm quyền ký văn bản đề nghị đăng ký doanh nghiệp ủy quyền thực hiện thủ tục đăng ký doanh nghiệp. Trường hợp ủy quyền thực hiện thủ tục đăng ký doanh nghiệp, hồ sơ đăng ký doanh nghiệp phải kèm theo giấy tờ quy định tại Điều 12 Nghị định này được thể hiện dưới dạng văn bản điện tử quy định tại khoản 9 Điều 3 Nghị định này.</w:t>
      </w:r>
    </w:p>
    <w:p w14:paraId="0B320B93" w14:textId="0B308CE5"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 xml:space="preserve">3. Trường hợp hồ sơ được tiếp nhận trên Hệ thống thông tin quốc gia về đăng ký doanh nghiệp sau giờ hành chính hoặc vào ngày nghỉ, ngày lễ, </w:t>
      </w:r>
      <w:r w:rsidR="00C66CEA" w:rsidRPr="003143DE">
        <w:rPr>
          <w:rFonts w:ascii="Arial" w:hAnsi="Arial"/>
          <w:color w:val="000000" w:themeColor="text1"/>
          <w:sz w:val="20"/>
        </w:rPr>
        <w:t>T</w:t>
      </w:r>
      <w:r w:rsidRPr="003143DE">
        <w:rPr>
          <w:rFonts w:ascii="Arial" w:hAnsi="Arial"/>
          <w:color w:val="000000" w:themeColor="text1"/>
          <w:sz w:val="20"/>
        </w:rPr>
        <w:t>ết theo quy định thì thời hạn trả kết quả giải quyết thủ tục đăng ký doanh nghiệp quy định tại Nghị định này được tính từ ngày làm việc kế tiếp của ngày hồ sơ được tiếp nhận.</w:t>
      </w:r>
    </w:p>
    <w:p w14:paraId="19F2C139"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b/>
          <w:color w:val="000000" w:themeColor="text1"/>
          <w:sz w:val="20"/>
        </w:rPr>
        <w:t>Điều 39. Trình tự, thủ tục đăng ký doanh nghiệp qua mạng thông tin điện tử</w:t>
      </w:r>
    </w:p>
    <w:p w14:paraId="10EB71BD"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1. Người nộp hồ sơ sử dụng tài khoản định danh điện tử để đăng nhập Cổng thông tin quốc gia về đăng ký doanh nghiệp, kê khai thông tin, tải văn bản điện tử, ký số hoặc ký xác thực hồ sơ đăng ký doanh nghiệp qua mạng thông tin điện tử và thanh toán phí, lệ phí theo quy trình trên Cổng thông tin quốc gia về đăng ký doanh nghiệp.</w:t>
      </w:r>
    </w:p>
    <w:p w14:paraId="337724D2"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2. Sau khi hoàn thành việc gửi hồ sơ đăng ký doanh nghiệp, người nộp hồ sơ sẽ nhận được giấy tiếp nhận hồ sơ và hẹn trả kết quả điện tử qua tài khoản của người nộp hồ sơ.</w:t>
      </w:r>
    </w:p>
    <w:p w14:paraId="7CCC58DD"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3. Các thông tin đăng ký doanh nghiệp trên Hệ thống thông tin quốc gia về đăng ký doanh nghiệp được truyền sang Hệ thống ứng dụng đăng ký thuế để phối hợp, trao đổi thông tin giữa Cơ quan đăng ký kinh doanh cấp tỉnh và Cơ quan thuế.</w:t>
      </w:r>
    </w:p>
    <w:p w14:paraId="467A088D"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4. Trường hợp hồ sơ đủ điều kiện cấp đăng ký doanh nghiệp, Cơ quan đăng ký kinh doanh cấp tỉnh thực hiện cấp đăng ký doanh nghiệp và thông báo cho doanh nghiệp về việc cấp đăng ký doanh nghiệp. Trường hợp hồ sơ chưa đủ điều kiện cấp đăng ký doanh nghiệp, Cơ quan đăng ký kinh doanh cấp tỉnh gửi thông báo qua mạng thông tin điện tử cho doanh nghiệp để yêu cầu sửa đổi, bổ sung hồ sơ. Người nộp hồ sơ đăng nhập vào Hệ thống thông tin quốc gia về đăng ký doanh nghiệp để nhận thông tin phản hồi về kết quả xử lý hồ sơ.</w:t>
      </w:r>
    </w:p>
    <w:p w14:paraId="52A6E336" w14:textId="77777777" w:rsidR="008D0FDB" w:rsidRPr="00614DB4" w:rsidRDefault="00000000" w:rsidP="00830E66">
      <w:pPr>
        <w:adjustRightInd w:val="0"/>
        <w:snapToGrid w:val="0"/>
        <w:spacing w:after="0" w:line="240" w:lineRule="auto"/>
        <w:ind w:firstLine="720"/>
        <w:jc w:val="both"/>
        <w:rPr>
          <w:rFonts w:ascii="Arial" w:hAnsi="Arial"/>
          <w:color w:val="000000" w:themeColor="text1"/>
          <w:sz w:val="20"/>
        </w:rPr>
      </w:pPr>
      <w:r w:rsidRPr="003143DE">
        <w:rPr>
          <w:rFonts w:ascii="Arial" w:hAnsi="Arial"/>
          <w:color w:val="000000" w:themeColor="text1"/>
          <w:sz w:val="20"/>
        </w:rPr>
        <w:t>5. Người thành lập doanh nghiệp hoặc doanh nghiệp thực hiện thủ tục đăng ký qua mạng thông tin điện tử có thể dừng thực hiện thủ tục đăng ký doanh nghiệp theo quy định tại khoản 6 Điều 31 Nghị định này.</w:t>
      </w:r>
    </w:p>
    <w:p w14:paraId="3D60355E" w14:textId="77777777" w:rsidR="00830E66" w:rsidRPr="00614DB4" w:rsidRDefault="00830E66" w:rsidP="00830E66">
      <w:pPr>
        <w:adjustRightInd w:val="0"/>
        <w:snapToGrid w:val="0"/>
        <w:spacing w:after="0" w:line="240" w:lineRule="auto"/>
        <w:ind w:firstLine="720"/>
        <w:jc w:val="both"/>
        <w:rPr>
          <w:color w:val="000000" w:themeColor="text1"/>
        </w:rPr>
      </w:pPr>
    </w:p>
    <w:p w14:paraId="67676E39" w14:textId="77777777" w:rsidR="008D0FDB" w:rsidRPr="003143DE" w:rsidRDefault="00000000" w:rsidP="00830E66">
      <w:pPr>
        <w:adjustRightInd w:val="0"/>
        <w:snapToGrid w:val="0"/>
        <w:spacing w:after="0" w:line="240" w:lineRule="auto"/>
        <w:jc w:val="center"/>
        <w:rPr>
          <w:color w:val="000000" w:themeColor="text1"/>
        </w:rPr>
      </w:pPr>
      <w:r w:rsidRPr="003143DE">
        <w:rPr>
          <w:rFonts w:ascii="Arial" w:hAnsi="Arial"/>
          <w:b/>
          <w:color w:val="000000" w:themeColor="text1"/>
          <w:sz w:val="20"/>
        </w:rPr>
        <w:t>Chương V</w:t>
      </w:r>
    </w:p>
    <w:p w14:paraId="05FC7839" w14:textId="780035F3" w:rsidR="008D0FDB" w:rsidRPr="003143DE" w:rsidRDefault="00830E66" w:rsidP="00830E66">
      <w:pPr>
        <w:adjustRightInd w:val="0"/>
        <w:snapToGrid w:val="0"/>
        <w:spacing w:after="0" w:line="240" w:lineRule="auto"/>
        <w:jc w:val="center"/>
        <w:rPr>
          <w:rFonts w:ascii="Arial" w:hAnsi="Arial"/>
          <w:b/>
          <w:color w:val="000000" w:themeColor="text1"/>
          <w:sz w:val="20"/>
        </w:rPr>
      </w:pPr>
      <w:r w:rsidRPr="003143DE">
        <w:rPr>
          <w:rFonts w:ascii="Arial" w:hAnsi="Arial"/>
          <w:b/>
          <w:color w:val="000000" w:themeColor="text1"/>
          <w:sz w:val="20"/>
        </w:rPr>
        <w:t xml:space="preserve">HỒ SƠ, TRÌNH TỰ, THỦ TỤC ĐĂNG KÝ THAY ĐỔI, </w:t>
      </w:r>
      <w:r w:rsidR="00EF6B54" w:rsidRPr="00614DB4">
        <w:rPr>
          <w:rFonts w:ascii="Arial" w:hAnsi="Arial"/>
          <w:b/>
          <w:color w:val="000000" w:themeColor="text1"/>
          <w:sz w:val="20"/>
        </w:rPr>
        <w:br/>
      </w:r>
      <w:r w:rsidRPr="003143DE">
        <w:rPr>
          <w:rFonts w:ascii="Arial" w:hAnsi="Arial"/>
          <w:b/>
          <w:color w:val="000000" w:themeColor="text1"/>
          <w:sz w:val="20"/>
        </w:rPr>
        <w:t>THÔNG BÁO THAY ĐỔI NỘI DUNG ĐĂNG KÝ DOANH NGHIỆP</w:t>
      </w:r>
    </w:p>
    <w:p w14:paraId="0EDB80BB" w14:textId="77777777" w:rsidR="00830E66" w:rsidRPr="003143DE" w:rsidRDefault="00830E66" w:rsidP="00830E66">
      <w:pPr>
        <w:adjustRightInd w:val="0"/>
        <w:snapToGrid w:val="0"/>
        <w:spacing w:after="0" w:line="240" w:lineRule="auto"/>
        <w:ind w:firstLine="720"/>
        <w:jc w:val="both"/>
        <w:rPr>
          <w:color w:val="000000" w:themeColor="text1"/>
        </w:rPr>
      </w:pPr>
    </w:p>
    <w:p w14:paraId="419CCB52"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b/>
          <w:color w:val="000000" w:themeColor="text1"/>
          <w:sz w:val="20"/>
        </w:rPr>
        <w:t>Điều 40. Đăng ký thay đổi địa chỉ trụ sở chính của doanh nghiệp</w:t>
      </w:r>
    </w:p>
    <w:p w14:paraId="3730CD80"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1. Trường hợp doanh nghiệp thay đổi địa chỉ trụ sở chính dẫn đến thay đổi Cơ quan thuế quản lý người nộp thuế, doanh nghiệp phải thực hiện các thủ tục với Cơ quan thuế liên quan đến việc chuyển địa điểm theo quy định của pháp luật về thuế trước khi đăng ký thay đổi địa chỉ trụ sở chính với Cơ quan đăng ký kinh doanh cấp tỉnh.</w:t>
      </w:r>
    </w:p>
    <w:p w14:paraId="664870A1" w14:textId="7F69A518"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lastRenderedPageBreak/>
        <w:t xml:space="preserve">2. Trường hợp thay đổi địa chỉ trụ sở chính, doanh nghiệp gửi hồ sơ đăng ký thay đổi nội dung đăng ký doanh nghiệp đến Cơ quan đăng ký kinh doanh cấp tỉnh nơi doanh nghiệp đặt trụ sở mới. </w:t>
      </w:r>
      <w:r w:rsidR="00C66CEA" w:rsidRPr="00614DB4">
        <w:rPr>
          <w:rFonts w:ascii="Arial" w:hAnsi="Arial"/>
          <w:color w:val="000000" w:themeColor="text1"/>
          <w:sz w:val="20"/>
        </w:rPr>
        <w:t>H</w:t>
      </w:r>
      <w:r w:rsidRPr="003143DE">
        <w:rPr>
          <w:rFonts w:ascii="Arial" w:hAnsi="Arial"/>
          <w:color w:val="000000" w:themeColor="text1"/>
          <w:sz w:val="20"/>
        </w:rPr>
        <w:t>ồ sơ bao gồm các giấy tờ sau đây:</w:t>
      </w:r>
    </w:p>
    <w:p w14:paraId="0415B51F"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a) Giấy đề nghị đăng ký thay đổi nội dung đăng ký doanh nghiệp;</w:t>
      </w:r>
    </w:p>
    <w:p w14:paraId="4FD21790"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b) Bản sao hoặc bản chính nghị quyết hoặc quyết định của chủ sở hữu công ty đối với công ty trách nhiệm hữu hạn một thành viên; của Hội đồng thành viên đối với công ty trách nhiệm hữu hạn hai thành viên trở lên, công ty hợp danh; của Đại hội đồng cổ đông đối với công ty cổ phần về việc thay đổi địa chỉ trụ sở chính của doanh nghiệp.</w:t>
      </w:r>
    </w:p>
    <w:p w14:paraId="49DEDD15"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3. Sau khi tiếp nhận hồ sơ đăng ký doanh nghiệp, Cơ quan đăng ký kinh doanh cấp tỉnh trao giấy tiếp nhận hồ sơ và hẹn trả kết quả, xem xét tính hợp lệ của hồ sơ và gửi thông tin về việc chuyển địa chỉ trụ sở chính của doanh nghiệp cho Cơ quan thuế. Trong thời hạn 01 ngày làm việc kể từ ngày nhận được thông tin, Cơ quan thuế gửi ý kiến về việc doanh nghiệp hoàn thành thủ tục với Cơ quan thuế liên quan đến việc chuyển địa điểm theo quy định của pháp luật về thuế cho Cơ quan đăng ký kinh doanh cấp tỉnh. Trong thời hạn 03 ngày làm việc kể từ ngày nhận hồ sơ đăng ký doanh nghiệp, Cơ quan đăng ký kinh doanh cấp tỉnh xem xét tính hợp lệ của hồ sơ và cấp Giấy chứng nhận đăng ký doanh nghiệp cho doanh nghiệp theo quy định; trường hợp hồ sơ chưa hợp lệ, Cơ quan đăng ký kinh doanh cấp tỉnh thông báo bằng văn bản nội dung cần sửa đổi, bổ sung cho doanh nghiệp.</w:t>
      </w:r>
    </w:p>
    <w:p w14:paraId="05D44C71"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4. Khi thay đổi địa chỉ trụ sở chính của doanh nghiệp, quyền và nghĩa vụ của doanh nghiệp không thay đổi.</w:t>
      </w:r>
    </w:p>
    <w:p w14:paraId="3C854E69"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b/>
          <w:color w:val="000000" w:themeColor="text1"/>
          <w:sz w:val="20"/>
        </w:rPr>
        <w:t>Điều 41. Đăng ký thay đổi tên doanh nghiệp</w:t>
      </w:r>
    </w:p>
    <w:p w14:paraId="611DF74C"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1. Trường hợp thay đổi tên doanh nghiệp, doanh nghiệp gửi hồ sơ đăng ký thay đổi nội dung đăng ký doanh nghiệp đến Cơ quan đăng ký kinh doanh cấp tỉnh nơi doanh nghiệp đặt trụ sở chính. Hồ sơ bao gồm các giấy tờ sau đây:</w:t>
      </w:r>
    </w:p>
    <w:p w14:paraId="55A500B1"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a) Giấy đề nghị đăng ký thay đổi nội dung đăng ký doanh nghiệp;</w:t>
      </w:r>
    </w:p>
    <w:p w14:paraId="36185739"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b) Bản sao hoặc bản chính nghị quyết hoặc quyết định của chủ sở hữu công ty đối với công ty trách nhiệm hữu hạn một thành viên; của Hội đồng thành viên đối với công ty trách nhiệm hữu hạn hai thành viên trở lên, công ty hợp danh; của Đại hội đồng cổ đông đối với công ty cổ phần về việc thay đổi tên doanh nghiệp.</w:t>
      </w:r>
    </w:p>
    <w:p w14:paraId="5ED70623"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2. Sau khi tiếp nhận hồ sơ đăng ký doanh nghiệp, Cơ quan đăng ký kinh doanh cấp tỉnh trao giấy tiếp nhận hồ sơ và hẹn trả kết quả cho người nộp hồ sơ. Trong thời hạn 03 ngày làm việc kể từ ngày nhận hồ sơ đăng ký doanh nghiệp, Cơ quan đăng ký kinh doanh cấp tỉnh xem xét tính hợp lệ của hồ sơ và cấp Giấy chứng nhận đăng ký doanh nghiệp cho doanh nghiệp theo quy định; trường hợp hồ sơ chưa hợp lệ, Cơ quan đăng ký kinh doanh cấp tỉnh thông báo bằng văn bản nội dung cần sửa đổi, bổ sung cho doanh nghiệp.</w:t>
      </w:r>
    </w:p>
    <w:p w14:paraId="7A136426"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3. Việc thay đổi tên doanh nghiệp không làm thay đổi quyền và nghĩa vụ của doanh nghiệp. Doanh nghiệp chịu trách nhiệm đăng ký thay đổi tên chi nhánh, văn phòng đại diện, địa điểm kinh doanh trong thời hạn 10 ngày kể từ ngày Cơ quan đăng ký kinh doanh cấp tỉnh cấp Giấy chứng nhận đăng ký doanh nghiệp cho doanh nghiệp.</w:t>
      </w:r>
    </w:p>
    <w:p w14:paraId="54F5F42C"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b/>
          <w:color w:val="000000" w:themeColor="text1"/>
          <w:sz w:val="20"/>
        </w:rPr>
        <w:t>Điều 42. Đăng ký thay đổi thành viên hợp danh</w:t>
      </w:r>
    </w:p>
    <w:p w14:paraId="7AA52B40"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1. Trường hợp chấm dứt tư cách thành viên hợp danh, tiếp nhận thành viên hợp danh mới theo quy định tại Điều 185 và Điều 186 Luật Doanh nghiệp, công ty hợp danh gửi hồ sơ đăng ký thay đổi nội dung đăng ký doanh nghiệp đến Cơ quan đăng ký kinh doanh cấp tỉnh nơi công ty đặt trụ sở chính. Hồ sơ bao gồm các giấy tờ sau đây:</w:t>
      </w:r>
    </w:p>
    <w:p w14:paraId="2D792C57"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a) Giấy đề nghị đăng ký thay đổi nội dung đăng ký doanh nghiệp;</w:t>
      </w:r>
    </w:p>
    <w:p w14:paraId="1CA6C346"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b) Danh sách thành viên công ty hợp danh quy định tại Điều 25 Luật Doanh nghiệp, trong đó không bao gồm nội dung kê khai về thành viên góp vốn.</w:t>
      </w:r>
    </w:p>
    <w:p w14:paraId="449E1AB6"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2. Sau khi tiếp nhận hồ sơ đăng ký doanh nghiệp, Cơ quan đăng ký kinh doanh cấp tỉnh trao giấy tiếp nhận hồ sơ và hẹn trả kết quả cho người nộp hồ sơ. Trong thời hạn 03 ngày làm việc kể từ ngày nhận hồ sơ đăng ký doanh nghiệp, Cơ quan đăng ký kinh doanh cấp tỉnh xem xét tính hợp lệ của hồ sơ và cấp Giấy chứng nhận đăng ký doanh nghiệp cho doanh nghiệp theo quy định; trường hợp hồ sơ chưa hợp lệ, Cơ quan đăng ký kinh doanh cấp tỉnh thông báo bằng văn bản nội dung cần sửa đổi, bổ sung cho doanh nghiệp.</w:t>
      </w:r>
    </w:p>
    <w:p w14:paraId="0073A07F"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b/>
          <w:color w:val="000000" w:themeColor="text1"/>
          <w:sz w:val="20"/>
        </w:rPr>
        <w:lastRenderedPageBreak/>
        <w:t>Điều 43. Đăng ký thay đổi người đại diện theo pháp luật của công ty trách nhiệm hữu hạn, công ty cổ phần</w:t>
      </w:r>
    </w:p>
    <w:p w14:paraId="6EE0DC96"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1. Trường hợp thay đổi người đại diện theo pháp luật của công ty, công ty gửi hồ sơ đăng ký thay đổi nội dung đăng ký doanh nghiệp đến Cơ quan đăng ký kinh doanh cấp tỉnh nơi công ty đặt trụ sở chính. Hồ sơ bao gồm các giấy tờ sau đây:</w:t>
      </w:r>
    </w:p>
    <w:p w14:paraId="437B4607"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a) Giấy đề nghị đăng ký thay đổi người đại diện theo pháp luật;</w:t>
      </w:r>
    </w:p>
    <w:p w14:paraId="6B3A5055"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b) Bản sao hoặc bản chính nghị quyết hoặc quyết định về việc thay đổi người đại diện theo pháp luật của chủ sở hữu công ty đối với công ty trách nhiệm hữu hạn một thành viên; của Hội đồng thành viên đối với công ty trách nhiệm hữu hạn hai thành viên trở lên; của Đại hội đồng cổ đông đối với công ty cổ phần trong trường hợp việc thay đổi người đại diện theo pháp luật làm thay đổi nội dung Điều lệ công ty hoặc của Hội đồng quản trị trong trường hợp việc thay đổi người đại diện theo pháp luật không làm thay đổi nội dung Điều lệ công ty ngoài nội dung thông tin cá nhân và chữ ký của người đại diện theo pháp luật quy định tại Điều 24 Luật Doanh nghiệp.</w:t>
      </w:r>
    </w:p>
    <w:p w14:paraId="3728CC42"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2. Người ký giấy đề nghị đăng ký thay đổi người đại diện theo pháp luật là một trong các cá nhân sau đây:</w:t>
      </w:r>
    </w:p>
    <w:p w14:paraId="3330D1B9"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a) Chủ tịch Hội đồng thành viên hoặc Chủ tịch công ty đối với công ty trách nhiệm hữu hạn. Trường hợp Chủ tịch Hội đồng thành viên hoặc Chủ tịch công ty là người đại diện theo pháp luật thì người ký giấy đề nghị là Chủ tịch Hội đồng thành viên hoặc Chủ tịch công ty mới được bổ nhiệm hoặc được bầu;</w:t>
      </w:r>
    </w:p>
    <w:p w14:paraId="72EA8690"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b) Chủ tịch Hội đồng quản trị đối với công ty cổ phần. Trường hợp Chủ tịch Hội đồng quản trị là người đại diện theo pháp luật thì người ký giấy đề nghị là Chủ tịch Hội đồng quản trị mới được bầu;</w:t>
      </w:r>
    </w:p>
    <w:p w14:paraId="2A3932C8"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c) Trường hợp Chủ tịch Hội đồng thành viên, Chủ tịch Hội đồng quản trị vắng mặt hoặc không thể thực hiện các quyền và nghĩa vụ của mình thì người ký giấy đề nghị đăng ký thay đổi người đại diện theo pháp luật là người được Chủ tịch Hội đồng thành viên, Chủ tịch Hội đồng quản trị ủy quyền. Trường hợp không có thành viên được ủy quyền hoặc Chủ tịch Hội đồng thành viên, Chủ tịch Hội đồng quản trị chết, mất tích, bị tạm giam, đang chấp hành hình phạt tù, đang chấp hành biện pháp xử lý hành chính tại cơ sở cai nghiện bắt buộc, cơ sở giáo dục bắt buộc, trốn khỏi nơi cư trú, bị hạn chế hoặc mất năng lực hành vi dân sự, có khó khăn trong nhận thức, làm chủ hành vi, bị Tòa án cấm đảm nhiệm chức vụ, cấm hành nghề hoặc làm công việc nhất định thì người ký giấy đề nghị đăng ký thay đổi người đại diện theo pháp luật là người được bầu tạm thời làm Chủ tịch Hội đồng thành viên, Chủ tịch Hội đồng quản trị theo quy định tại khoản 4 Điều 56, khoản 3 Điều 80 và khoản 4 Điều 156 Luật Doanh nghiệp;</w:t>
      </w:r>
    </w:p>
    <w:p w14:paraId="6F5DEEDB"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d) Trường hợp chủ sở hữu công ty trách nhiệm hữu hạn một thành viên là cá nhân bị tạm giam, đang chấp hành hình phạt tù, đang chấp hành biện pháp xử lý hành chính tại cơ sở cai nghiện bắt buộc, cơ sở giáo dục bắt buộc, bị hạn chế hoặc mất năng lực hành vi dân sự, có khó khăn trong nhận thức, làm chủ hành vi thì người được ủy quyền hoặc người đại diện quy định tại khoản 2 và khoản 5 Điều 78 Luật Doanh nghiệp là người ký giấy đề nghị đăng ký thay đổi người đại diện theo pháp luật.</w:t>
      </w:r>
    </w:p>
    <w:p w14:paraId="01A13D5A"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3. Trường hợp thay đổi người đại diện theo pháp luật theo quy định tại khoản 6 Điều 12 Luật Doanh nghiệp, hồ sơ đăng ký thay đổi người đại diện theo pháp luật bao gồm các giấy tờ quy định tại khoản 1 Điều này, trong đó, bản sao hoặc bản chính nghị quyết hoặc quyết định của Hội đồng thành viên được thay thế bằng bản sao văn bản xác nhận việc người đại diện theo pháp luật của công ty chết, mất tích, đang bị truy cứu trách nhiệm hình sự, bị tạm giam, đang chấp hành hình phạt tù, đang chấp hành biện pháp xử lý hành chính tại cơ sở cai nghiện bắt buộc, cơ sở giáo dục bắt buộc, trốn khỏi nơi cư trú, bị hạn chế hoặc mất năng lực hành vi dân sự, có khó khăn trong nhận thức, làm chủ hành vi, bị Tòa án cấm đảm nhiệm chức vụ, cấm hành nghề hoặc làm công việc nhất định. Trong trường hợp này, người có thẩm quyền ký giấy đề nghị đăng ký thay đổi người đại diện theo pháp luật là thành viên còn lại của công ty.</w:t>
      </w:r>
    </w:p>
    <w:p w14:paraId="21BB477D" w14:textId="1DBCDEBC"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 xml:space="preserve">4. Trường hợp doanh nghiệp đăng ký thay đổi người đại diện theo pháp luật đồng thời với đăng ký thay đổi, thông báo thay đổi nội dung đăng ký doanh nghiệp, cập nhật, bổ sung thông tin đăng ký doanh nghiệp, hiệu </w:t>
      </w:r>
      <w:r w:rsidR="00C66CEA" w:rsidRPr="003143DE">
        <w:rPr>
          <w:rFonts w:ascii="Arial" w:hAnsi="Arial"/>
          <w:color w:val="000000" w:themeColor="text1"/>
          <w:sz w:val="20"/>
        </w:rPr>
        <w:t>đí</w:t>
      </w:r>
      <w:r w:rsidRPr="003143DE">
        <w:rPr>
          <w:rFonts w:ascii="Arial" w:hAnsi="Arial"/>
          <w:color w:val="000000" w:themeColor="text1"/>
          <w:sz w:val="20"/>
        </w:rPr>
        <w:t>nh thông tin đăng ký doanh nghiệp, trừ trường hợp đăng ký thay đổi chủ sở hữu công ty trách nhiệm hữu hạn một thành viên, thì người có thẩm quyền ký giấy đề nghị đăng ký thay đổi người đại diện theo pháp luật, giấy đề nghị, thông báo thay đổi nội dung khác trong hồ sơ đăng ký doanh nghiệp, văn bản ủy quyền thực hiện thủ tục đăng ký doanh nghiệp là cá nhân quy định tại khoản 2 và khoản 3 Điều này.</w:t>
      </w:r>
    </w:p>
    <w:p w14:paraId="28B25D2E"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lastRenderedPageBreak/>
        <w:t>5. Sau khi tiếp nhận hồ sơ đăng ký doanh nghiệp, Cơ quan đăng ký kinh doanh cấp tỉnh trao giấy tiếp nhận hồ sơ và hẹn trả kết quả cho người nộp hồ sơ. Trong thời hạn 03 ngày làm việc kể từ ngày nhận hồ sơ đăng ký doanh nghiệp, Cơ quan đăng ký kinh doanh cấp tỉnh xem xét tính hợp lệ của hồ sơ và cấp Giấy chứng nhận đăng ký doanh nghiệp cho doanh nghiệp theo quy định; trường hợp hồ sơ chưa hợp lệ, Cơ quan đăng ký kinh doanh cấp tỉnh thông báo bằng văn bản nội dung cần sửa đổi, bổ sung cho doanh nghiệp.</w:t>
      </w:r>
    </w:p>
    <w:p w14:paraId="5DAD79B9"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b/>
          <w:color w:val="000000" w:themeColor="text1"/>
          <w:sz w:val="20"/>
        </w:rPr>
        <w:t>Điều 44. Đăng ký thay đổi vốn điều lệ, phần vốn góp, tỷ lệ phần vốn góp</w:t>
      </w:r>
    </w:p>
    <w:p w14:paraId="6323A5C1"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1. Trường hợp công ty trách nhiệm hữu hạn, công ty cổ phần, công ty hợp danh đăng ký thay đổi vốn điều lệ, công ty gửi hồ sơ đăng ký thay đổi nội dung đăng ký doanh nghiệp đến Cơ quan đăng ký kinh doanh cấp tỉnh nơi công ty đặt trụ sở chính. Hồ sơ bao gồm các giấy tờ sau đây:</w:t>
      </w:r>
    </w:p>
    <w:p w14:paraId="699AC2B7"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a) Giấy đề nghị đăng ký thay đổi nội dung đăng ký doanh nghiệp;</w:t>
      </w:r>
    </w:p>
    <w:p w14:paraId="712CCC01"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b) Bản sao hoặc bản chính nghị quyết hoặc quyết định của chủ sở hữu công ty đối với công ty trách nhiệm hữu hạn một thành viên; của Hội đồng thành viên đối với công ty trách nhiệm hữu hạn hai thành viên trở lên, công ty hợp danh; của Đại hội đồng cổ đông đối với công ty cổ phần về việc thay đổi vốn điều lệ;</w:t>
      </w:r>
    </w:p>
    <w:p w14:paraId="5E9B4749"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c) Bản sao hoặc bản chính biên bản họp của Hội đồng thành viên đối với công ty trách nhiệm hữu hạn hai thành viên trở lên về việc thay đổi vốn điều lệ;</w:t>
      </w:r>
    </w:p>
    <w:p w14:paraId="060A9E5B"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d) Bản chính hoặc bản sao giấy tờ chứng minh việc góp vốn, mua cổ phần đã được thanh toán tương ứng với phần vốn điều lệ đăng ký tăng trong trường hợp công ty đăng ký tăng vốn điều lệ;</w:t>
      </w:r>
    </w:p>
    <w:p w14:paraId="6069AC93"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đ) Bản sao văn bản của Cơ quan đăng ký đầu tư chấp thuận về việc góp vốn, mua cổ phần, mua phần vốn góp của nhà đầu tư nước ngoài, tổ chức kinh tế có vốn đầu tư nước ngoài đối với trường hợp phải thực hiện thủ tục đăng ký góp vốn, mua cổ phần, mua phần vốn góp theo quy định của Luật Đầu tư.</w:t>
      </w:r>
    </w:p>
    <w:p w14:paraId="510E60FD"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2. Trường hợp công ty đăng ký thay đổi phần vốn góp, tỷ lệ phần vốn góp của thành viên công ty trách nhiệm hữu hạn hai thành viên trở lên, của thành viên hợp danh công ty hợp danh mà không thay đổi thành viên công ty, công ty gửi hồ sơ đăng ký thay đổi nội dung đăng ký doanh nghiệp đến Cơ quan đăng ký kinh doanh cấp tỉnh nơi công ty đặt trụ sở chính. Hồ sơ bao gồm các giấy tờ sau đây:</w:t>
      </w:r>
    </w:p>
    <w:p w14:paraId="2FAB9EBB"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a) Giấy đề nghị đăng ký thay đổi nội dung đăng ký doanh nghiệp;</w:t>
      </w:r>
    </w:p>
    <w:p w14:paraId="65F53716"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b) Danh sách thành viên công ty trách nhiệm hữu hạn hai thành viên trở lên; danh sách thành viên công ty hợp danh, trong đó không bao gồm nội dung kê khai về thành viên góp vốn. Các danh sách phải bao gồm chữ ký của các thành viên có phần vốn góp thay đổi, không bắt buộc phải có chữ ký của thành viên có phần vốn góp không thay đổi;</w:t>
      </w:r>
    </w:p>
    <w:p w14:paraId="0B4F27F4"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c) Hợp đồng chuyển nhượng hoặc giấy tờ chứng minh việc hoàn tất chuyển nhượng trong trường hợp chuyển nhượng phần vốn góp; hợp đồng tặng cho trong trường hợp tặng cho phần vốn góp;</w:t>
      </w:r>
    </w:p>
    <w:p w14:paraId="76BC70C3"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d) Bản sao văn bản của Cơ quan đăng ký đầu tư chấp thuận về việc góp vốn, mua cổ phần, mua phần vốn góp của nhà đầu tư nước ngoài, tổ chức kinh tế có vốn đầu tư nước ngoài đối với trường hợp phải thực hiện thủ tục đăng ký góp vốn, mua cổ phần, mua phần vốn góp theo quy định của Luật Đầu tư.</w:t>
      </w:r>
    </w:p>
    <w:p w14:paraId="363EE0BA"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3. Trường hợp Đại hội đồng cổ đông thông qua việc chào bán cổ phần thành nhiều đợt để tăng vốn điều lệ, đồng thời giao Hội đồng quản trị thực hiện thủ tục đăng ký tăng vốn điều lệ sau khi kết thúc mỗi đợt bán cổ phần, hồ sơ đăng ký tăng vốn điều lệ phải có các giấy tờ sau đây:</w:t>
      </w:r>
    </w:p>
    <w:p w14:paraId="25400B06"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a) Giấy đề nghị đăng ký thay đổi nội dung đăng ký doanh nghiệp;</w:t>
      </w:r>
    </w:p>
    <w:p w14:paraId="24F3BBA6"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b) Bản sao hoặc bản chính nghị quyết Đại hội đồng cổ đông về việc chào bán cổ phần để tăng vốn điều lệ, trong đó nêu rõ số lượng cổ phần chào bán và giao Hội đồng quản trị thực hiện thủ tục đăng ký tăng vốn điều lệ sau khi kết thúc mỗi đợt bán cổ phần;</w:t>
      </w:r>
    </w:p>
    <w:p w14:paraId="35729A4F"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c) Bản sao hoặc bản chính nghị quyết hoặc quyết định Hội đồng quản trị công ty cổ phần về việc đăng ký tăng vốn điều lệ công ty sau khi kết thúc mỗi đợt bán cổ phần;</w:t>
      </w:r>
    </w:p>
    <w:p w14:paraId="08969BB9"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 xml:space="preserve">d) Bản sao văn bản của Cơ quan đăng ký đầu tư chấp thuận về việc góp vốn, mua cổ phần, mua phần vốn góp của nhà đầu tư nước ngoài, tổ chức kinh tế có vốn đầu tư nước ngoài đối với trường </w:t>
      </w:r>
      <w:r w:rsidRPr="003143DE">
        <w:rPr>
          <w:rFonts w:ascii="Arial" w:hAnsi="Arial"/>
          <w:color w:val="000000" w:themeColor="text1"/>
          <w:sz w:val="20"/>
        </w:rPr>
        <w:lastRenderedPageBreak/>
        <w:t>hợp phải thực hiện thủ tục đăng ký góp vốn, mua cổ phần, mua phần vốn góp theo quy định của Luật Đầu tư.</w:t>
      </w:r>
    </w:p>
    <w:p w14:paraId="14E0C594"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4, Trường hợp giảm vốn điều lệ, doanh nghiệp phải cam kết bảo đảm thanh toán đủ các khoản nợ và các nghĩa vụ tài sản khác sau khi giảm vốn. Trường hợp công ty trách nhiệm hữu hạn hai thành viên trở lên giảm vốn điều lệ theo quy định tại điểm a và điểm b khoản 3 Điều 68 Luật Doanh nghiệp, hồ sơ đăng ký giảm vốn điều lệ phải kèm theo báo cáo tài chính gần nhất với thời điểm quyết định giảm vốn điều lệ.</w:t>
      </w:r>
    </w:p>
    <w:p w14:paraId="0E08692E"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5. Sau khi tiếp nhận hồ sơ đăng ký doanh nghiệp, Cơ quan đăng ký kinh doanh cấp tỉnh trao giấy tiếp nhận hồ sơ và hẹn trả kết quả cho người nộp hồ sơ. Trong thời hạn 03 ngày làm việc kể từ ngày nhận hồ sơ đăng ký doanh nghiệp, Cơ quan đăng ký kinh doanh cấp tỉnh xem xét tính hợp lệ của hồ sơ và cấp Giấy chứng nhận đăng ký doanh nghiệp cho doanh nghiệp theo quy định; trường hợp hồ sơ chưa hợp lệ, Cơ quan đăng ký kinh doanh cấp tỉnh thông báo bằng văn bản nội dung cần sửa đổi, bổ sung cho doanh nghiệp.</w:t>
      </w:r>
    </w:p>
    <w:p w14:paraId="73B7B5D7"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b/>
          <w:color w:val="000000" w:themeColor="text1"/>
          <w:sz w:val="20"/>
        </w:rPr>
        <w:t>Điều 45. Đăng ký thay đổi thành viên công ty trách nhiệm hữu hạn hai thành viên trở lên</w:t>
      </w:r>
    </w:p>
    <w:p w14:paraId="69C7F8C8" w14:textId="2341AC44"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1. Trường hợp thay đổi thành viên do tiếp nhận thành viên mới dẫn đến tăng vốn điều lệ công ty hoặc tiếp nhận thành viên mới do Hội đồng thành viên bán phần vốn góp chưa góp theo quy định tại điểm c khoản 3 Điều 47 Luật Doanh nghiệp, công ty nộp hồ sơ đăng ký thay đổi nội dung đăng ký doanh nghiệp đến Cơ quan đăng ký kinh doanh cấp tỉnh nơi công ty đặt</w:t>
      </w:r>
      <w:r w:rsidR="00C66CEA" w:rsidRPr="003143DE">
        <w:rPr>
          <w:rFonts w:ascii="Arial" w:hAnsi="Arial"/>
          <w:color w:val="000000" w:themeColor="text1"/>
          <w:sz w:val="20"/>
        </w:rPr>
        <w:t xml:space="preserve"> </w:t>
      </w:r>
      <w:r w:rsidRPr="003143DE">
        <w:rPr>
          <w:rFonts w:ascii="Arial" w:hAnsi="Arial"/>
          <w:color w:val="000000" w:themeColor="text1"/>
          <w:sz w:val="20"/>
        </w:rPr>
        <w:t>trụ sở chính. Hồ sơ bao gồm các giấy tờ sau đây:</w:t>
      </w:r>
    </w:p>
    <w:p w14:paraId="379FFE47"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a) Giấy đề nghị đăng ký thay đổi nội dung đăng ký doanh nghiệp;</w:t>
      </w:r>
    </w:p>
    <w:p w14:paraId="0FEAB9AB"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b) Danh sách thành viên công ty trách nhiệm hữu hạn hai thành viên trở lên. Danh sách thành viên phải bao gồm chữ ký của thành viên mới và thành viên có phần vốn góp thay đổi, không bắt buộc phải có chữ ký của thành viên có phần vốn góp không thay đổi;</w:t>
      </w:r>
    </w:p>
    <w:p w14:paraId="3AE1A0B9"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c) Bản sao hoặc bản chính nghị quyết hoặc quyết định của Hội đồng thành viên về việc thay đổi thành viên;</w:t>
      </w:r>
    </w:p>
    <w:p w14:paraId="7CDFBD9C"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d) Giấy tờ chứng minh việc góp vốn của thành viên mới của công ty;</w:t>
      </w:r>
    </w:p>
    <w:p w14:paraId="2E79F2CC"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d) Bản sao giấy tờ pháp lý của tổ chức và bản sao văn bản cử người đại diện theo ủy quyền trong trường hợp thành viên mới là tổ chức.</w:t>
      </w:r>
    </w:p>
    <w:p w14:paraId="17644FF5"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Đối với thành viên là tổ chức nước ngoài thì bản sao giấy tờ pháp lý của tổ chức phải được hợp pháp hóa lãnh sự;</w:t>
      </w:r>
    </w:p>
    <w:p w14:paraId="7E5C274B"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e) Bản sao văn bản của Cơ quan đăng ký đầu tư chấp thuận về việc góp vốn, mua cổ phần, mua phần vốn góp của nhà đầu tư nước ngoài, tổ chức kinh tế có vốn đầu tư nước ngoài đối với trường hợp phải thực hiện thủ tục đăng ký góp vốn, mua cổ phần, mua phần vốn góp theo quy định của Luật Đầu tư.</w:t>
      </w:r>
    </w:p>
    <w:p w14:paraId="305C586A"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2. Trường hợp thay đổi thành viên do chuyển nhượng phần vốn góp, hồ sơ bao gồm các giấy tờ sau đây:</w:t>
      </w:r>
    </w:p>
    <w:p w14:paraId="61B8B133"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a) Giấy đề nghị đăng ký thay đổi nội dung đăng ký doanh nghiệp;</w:t>
      </w:r>
    </w:p>
    <w:p w14:paraId="0572D171"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b) Danh sách thành viên công ty trách nhiệm hữu hạn hai thành viên trở lên. Danh sách thành viên phải bao gồm chữ ký của thành viên mới và thành viên có phần vốn góp thay đổi, không bắt buộc phải có chữ ký của thành viên có phần vốn góp không thay đổi;</w:t>
      </w:r>
    </w:p>
    <w:p w14:paraId="20D97C59"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c) Hợp đồng chuyển nhượng hoặc giấy tờ chứng minh việc hoàn tất chuyển nhượng;</w:t>
      </w:r>
    </w:p>
    <w:p w14:paraId="528420D2"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d) Bản sao giấy tờ pháp lý của tổ chức và bản sao văn bản cử người đại diện theo ủy quyền trong trường hợp thành viên mới là tổ chức.</w:t>
      </w:r>
    </w:p>
    <w:p w14:paraId="31EC04DD"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Đối với thành viên là tổ chức nước ngoài thì bản sao giấy tờ pháp lý của tổ chức phải được hợp pháp hóa lãnh sự;</w:t>
      </w:r>
    </w:p>
    <w:p w14:paraId="46834D54"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đ) Bản sao văn bản của Cơ quan đăng ký đầu tư chấp thuận về việc góp vốn, mua cổ phần, mua phần vốn góp của nhà đầu tư nước ngoài, tổ chức kinh tế có vốn đầu tư nước ngoài đối với trường hợp phải thực hiện thủ tục đăng ký góp vốn, mua cổ phần, mua phần vốn góp theo quy định của Luật Đầu tư.</w:t>
      </w:r>
    </w:p>
    <w:p w14:paraId="363A6E73"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3. Trường hợp thay đổi thành viên do thừa kế, hồ sơ bao gồm các giấy tờ sau đây:</w:t>
      </w:r>
    </w:p>
    <w:p w14:paraId="7AAC10EF"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lastRenderedPageBreak/>
        <w:t>a) Giấy đề nghị đăng ký thay đổi nội dung đăng ký doanh nghiệp;</w:t>
      </w:r>
    </w:p>
    <w:p w14:paraId="361294E4"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b) Danh sách thành viên công ty trách nhiệm hữu hạn hai thành viên trở lên. Danh sách thành viên phải bao gồm chữ ký của thành viên mới và thành viên có phần vốn góp thay đổi, không bắt buộc phải có chữ ký của thành viên có phần vốn góp không thay đổi;</w:t>
      </w:r>
    </w:p>
    <w:p w14:paraId="01E6B03F"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c) Bản sao văn bản xác nhận quyền thừa kế hợp pháp của người thừa kế;</w:t>
      </w:r>
    </w:p>
    <w:p w14:paraId="0A0403F5"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d) Bản sao giấy tờ pháp lý của tổ chức và bản sao văn bản cử người đại diện theo ủy quyền trong trường hợp người thừa kế là tổ chức.</w:t>
      </w:r>
    </w:p>
    <w:p w14:paraId="571881C8"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Đối với thành viên là tổ chức nước ngoài thì bản sao giấy tờ pháp lý của tổ chức phải được hợp pháp hóa lãnh sự;</w:t>
      </w:r>
    </w:p>
    <w:p w14:paraId="6237B3D4"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đ) Bản sao văn bản của Cơ quan đăng ký đầu tư chấp thuận về việc góp vốn, mua cổ phần, mua phần vốn góp của nhà đầu tư nước ngoài, tổ chức kinh tế có vốn đầu tư nước ngoài đối với trường hợp phải thực hiện thủ tục đăng ký góp vốn, mua cổ phần, mua phần vốn góp theo quy định của Luật Đầu tư.</w:t>
      </w:r>
    </w:p>
    <w:p w14:paraId="0DFAC94D"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4. Trường hợp thay đổi thành viên do có thành viên chưa góp vốn theo cam kết theo quy định tại điểm a khoản 3 Điều 47 Luật Doanh nghiệp, hồ sơ đăng ký bao gồm các giấy tờ sau đây;</w:t>
      </w:r>
    </w:p>
    <w:p w14:paraId="6909370F"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a) Giấy đề nghị đăng ký thay đổi nội dung đăng ký doanh nghiệp;</w:t>
      </w:r>
    </w:p>
    <w:p w14:paraId="21921B1C"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b) Danh sách thành viên còn lại của công ty. Danh sách thành viên phải bao gồm chữ ký của thành viên có phần vốn góp thay đổi, không bắt buộc phải có chữ ký của thành viên có phần vốn góp không thay đổi;</w:t>
      </w:r>
    </w:p>
    <w:p w14:paraId="7D26C0C8"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c) Bản sao hoặc bản chính nghị quyết hoặc quyết định của Hội đồng thành viên về việc thay đổi thành viên;</w:t>
      </w:r>
    </w:p>
    <w:p w14:paraId="52BEC106"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d) Bản sao văn bản của Cơ quan đăng ký đầu tư chấp thuận về việc góp vốn, mua cổ phần, mua phần vốn góp của nhà đầu tư nước ngoài, tổ chức kinh tế có vốn đầu tư nước ngoài đối với trường hợp phải thực hiện thủ tục đăng ký góp vốn, mua cổ phần, mua phần vốn góp theo quy định của Luật Đầu tư.</w:t>
      </w:r>
    </w:p>
    <w:p w14:paraId="7AFFF37E"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5. Trường hợp thay đổi thành viên do tặng cho phần vốn góp</w:t>
      </w:r>
    </w:p>
    <w:p w14:paraId="482D33B1"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 xml:space="preserve">a) Trường hợp người được tặng cho phần vốn góp thuộc đối tượng quy định tại điểm a khoản </w:t>
      </w:r>
      <w:r w:rsidRPr="003143DE">
        <w:rPr>
          <w:rFonts w:ascii="Arial" w:hAnsi="Arial"/>
          <w:i/>
          <w:color w:val="000000" w:themeColor="text1"/>
          <w:sz w:val="20"/>
        </w:rPr>
        <w:t>6</w:t>
      </w:r>
      <w:r w:rsidRPr="003143DE">
        <w:rPr>
          <w:rFonts w:ascii="Arial" w:hAnsi="Arial"/>
          <w:color w:val="000000" w:themeColor="text1"/>
          <w:sz w:val="20"/>
        </w:rPr>
        <w:t xml:space="preserve"> Điều 53 Luật Doanh nghiệp, hồ sơ đăng ký doanh nghiệp bao gồm các giấy tờ quy định tại khoản 2 Điều này, trong đó, hợp đồng chuyển nhượng hoặc giấy tờ chứng minh việc hoàn tất chuyển nhượng được thay bằng hợp đồng tặng cho phần vốn góp;</w:t>
      </w:r>
    </w:p>
    <w:p w14:paraId="0924DE27"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b) Trường hợp người được tặng cho phần vốn góp thuộc đối tượng quy định tại điểm b khoản 6 Điều 53 Luật Doanh nghiệp, hồ sơ đăng ký doanh nghiệp bao gồm các giấy tờ quy định tại khoản 1 Điều này, trong đó, giấy tờ chứng minh việc góp vốn của thành viên mới của công ty được thay bằng hợp đồng tặng cho phần vốn góp.</w:t>
      </w:r>
    </w:p>
    <w:p w14:paraId="666B3144"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6. Trường hợp thay đổi thành viên trong trường hợp thành viên sử dụng phần vốn góp để trả nợ</w:t>
      </w:r>
    </w:p>
    <w:p w14:paraId="394DF943"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a) Trường hợp công ty đăng ký thay đổi thành viên do thành viên sử dụng phần vốn góp để trả nợ và người nhận thanh toán được Hội đồng thành viên chấp thuận trở thành thành viên công ty theo quy định tại điểm a khoản 7 Điều 53 Luật Doanh nghiệp, hồ sơ đăng ký doanh nghiệp bao gồm các giấy tờ quy định tại khoản 1 Điều này, trong đó, giấy tờ chứng minh việc góp vốn của thành viên mới của công ty được thay bằng bản sao hoặc bản chính văn bản thỏa thuận giữa thành viên và người nhận thanh toán về việc sử dụng phần vốn góp để trả nợ;</w:t>
      </w:r>
    </w:p>
    <w:p w14:paraId="7F6046F8"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b) Trường hợp công ty đăng ký thay đổi thành viên do thành viên sử dụng phần vốn góp để trả nợ và người nhận thanh toán sử dụng phần vốn góp đó để chào bán và chuyển nhượng cho người khác theo quy định tại điểm b khoản 7 Điều 53 Luật Doanh nghiệp, hồ sơ đăng ký doanh nghiệp bao gồm các giấy tờ quy định tại khoản 2 Điều này kèm theo bản sao hoặc bản chính văn bản thỏa thuận giữa thành viên và người nhận thanh toán về việc sử dụng phần vốn góp để trả nợ.</w:t>
      </w:r>
    </w:p>
    <w:p w14:paraId="2B8F8ACF"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7. Trường hợp thay đổi thành viên do công ty mua lại phần vốn góp của thành viên theo quy định tại Điều 51 Luật Doanh nghiệp, hồ sơ đăng ký doanh nghiệp bao gồm các giấy tờ sau đây:</w:t>
      </w:r>
    </w:p>
    <w:p w14:paraId="3CCD04A3"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a) Giấy đề nghị đăng ký thay đổi nội dung đăng ký doanh nghiệp;</w:t>
      </w:r>
    </w:p>
    <w:p w14:paraId="2037A819"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lastRenderedPageBreak/>
        <w:t>b) Danh sách thành viên công ty trách nhiệm hữu hạn hai thành viên trở lên. Danh sách thành viên phải bao gồm chữ ký của thành viên có phần vốn góp thay đổi, không bắt buộc phải có chữ ký của thành viên có phần vốn góp không thay đổi;</w:t>
      </w:r>
    </w:p>
    <w:p w14:paraId="12389A7B"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c) Bản sao hoặc bản chính hợp đồng mua lại phần vốn góp;</w:t>
      </w:r>
    </w:p>
    <w:p w14:paraId="208B1A88"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d) Bản sao văn bản của Cơ quan đăng ký đầu tư chấp thuận về việc góp vốn, mua cổ phần, mua phần vốn góp của nhà đầu tư nước ngoài, tổ chức kinh tế có vốn đầu tư nước ngoài đối với trường hợp phải thực hiện thủ tục đăng ký góp vốn, mua cổ phần, mua phần vốn góp theo quy định của Luật Đầu tư.</w:t>
      </w:r>
    </w:p>
    <w:p w14:paraId="13858F94"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8. Trường hợp thay đổi thành viên do công ty có thành viên là tổ chức chia, tách, sáp nhập, hợp nhất, hồ sơ đăng ký doanh nghiệp bao gồm các giấy tờ sau:</w:t>
      </w:r>
    </w:p>
    <w:p w14:paraId="05E1CEC7"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a) Các giấy tờ quy định tại khoản 1 Điều này;</w:t>
      </w:r>
    </w:p>
    <w:p w14:paraId="42C649A3"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b) Các giấy tờ quy định tại điểm b khoản 1 Điều 25 Nghị định này trong trường hợp chia công ty;</w:t>
      </w:r>
    </w:p>
    <w:p w14:paraId="4C03C589"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c) Các giấy tờ quy định tại điểm b khoản 2 Điều 25 Nghị định này trong trường hợp tách công ty;</w:t>
      </w:r>
    </w:p>
    <w:p w14:paraId="47BDF202"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d) Các giấy tờ quy định tại điểm a khoản 2 Điều 55 Nghị định này trong trường hợp sáp nhập công ty;</w:t>
      </w:r>
    </w:p>
    <w:p w14:paraId="5CFA1D60"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đ) Các giấy tờ quy định tại điểm b khoản 3 Điều 25 Nghị định này trong trường hợp hợp nhất công ty.</w:t>
      </w:r>
    </w:p>
    <w:p w14:paraId="0245E63D"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Nghị quyết hoặc quyết định chia, tách, hợp đồng hợp nhất, hợp đồng sáp nhập công ty phải thể hiện nội dung chuyển giao phần vốn góp trong công ty sang thành viên mới.</w:t>
      </w:r>
    </w:p>
    <w:p w14:paraId="4E9E5706"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9. Sau khi tiếp nhận hồ sơ đăng ký doanh nghiệp, Cơ quan đăng ký kinh doanh cấp tỉnh trao giấy tiếp nhận hồ sơ và hẹn trả kết quả cho người nộp hồ sơ. Trong thời hạn 03 ngày làm việc kể từ ngày nhận hồ sơ đăng ký doanh nghiệp, Cơ quan đăng ký kinh doanh cấp tỉnh xem xét tính hợp lệ của hồ sơ và cấp Giấy chứng nhận đăng ký doanh nghiệp cho doanh nghiệp theo quy định; trường hợp hồ sơ chưa hợp lệ, Cơ quan đăng ký kinh doanh cấp tỉnh thông báo bằng văn bản nội dung cần sửa đổi, bổ sung cho doanh nghiệp.</w:t>
      </w:r>
    </w:p>
    <w:p w14:paraId="2B7D691C"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b/>
          <w:color w:val="000000" w:themeColor="text1"/>
          <w:sz w:val="20"/>
        </w:rPr>
        <w:t>Điều 46. Đăng ký thay đổi chủ sở hữu công ty trách nhiệm hữu hạn một thành viên</w:t>
      </w:r>
    </w:p>
    <w:p w14:paraId="05361F2F"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1. Trường hợp chủ sở hữu công ty chuyển nhượng toàn bộ vốn điều lệ cho một cá nhân hoặc một tổ chức thì bên nhận chuyển nhượng phải nộp hồ sơ đăng ký thay đổi nội dung đăng ký doanh nghiệp đến Cơ quan đăng ký kinh doanh cấp tỉnh nơi công ty đặt trụ sở chính. Hồ sơ bao gồm các giấy tờ sau đây:</w:t>
      </w:r>
    </w:p>
    <w:p w14:paraId="0856F08C"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a) Giấy đề nghị đăng ký thay đổi chủ sở hữu công ty trách nhiệm hữu hạn một thành viên do chủ sở hữu cũ là cá nhân hoặc người đại diện theo pháp luật của chủ sở hữu là tổ chức và chủ sở hữu mới là cá nhân hoặc người đại diện theo pháp luật của chủ sở hữu là tổ chức ký;</w:t>
      </w:r>
    </w:p>
    <w:p w14:paraId="0A56CD41"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b) Bản sao giấy tờ pháp lý của tổ chức và bản sao văn bản cử người đại diện theo ủy quyền trong trường hợp người nhận chuyển nhượng là tổ chức.</w:t>
      </w:r>
    </w:p>
    <w:p w14:paraId="3F0CF867"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Đối với chủ sở hữu là tổ chức nước ngoài thì bản sao giấy tờ pháp lý của tổ chức phải được hợp pháp hóa lãnh sự;</w:t>
      </w:r>
    </w:p>
    <w:p w14:paraId="6FA24D53"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c) Hợp đồng chuyển nhượng phần vốn góp hoặc giấy tờ chứng minh việc hoàn tất chuyển nhượng;</w:t>
      </w:r>
    </w:p>
    <w:p w14:paraId="407D550D"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d) Bản sao văn bản của Cơ quan đăng ký đầu tư chấp thuận về việc góp vốn, mua cổ phần, mua phần vốn góp của nhà đầu tư nước ngoài, tổ chức kinh tế có vốn đầu tư nước ngoài đối với trường hợp phải thực hiện thủ tục đăng ký góp vốn, mua cổ phần, mua phần vốn góp theo quy định của Luật Đầu tư.</w:t>
      </w:r>
    </w:p>
    <w:p w14:paraId="23349CC8"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2. Trường hợp thay đổi chủ sở hữu công ty trách nhiệm hữu hạn một thành viên theo quyết định của cơ quan có thẩm quyền về sắp xếp, đổi mới doanh nghiệp nhà nước, hồ sơ đăng ký thay đổi thực hiện theo quy định tại khoản 1 Điều này, trong đó, hợp đồng chuyển nhượng hoặc giấy tờ chứng minh việc hoàn tất chuyển nhượng được thay bằng quyết định của cơ quan có thẩm quyền về việc thay đổi chủ sở hữu công ty.</w:t>
      </w:r>
    </w:p>
    <w:p w14:paraId="346F5BF4"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lastRenderedPageBreak/>
        <w:t>3. Trường hợp công ty trách nhiệm hữu hạn một thành viên thay đổi chủ sở hữu do thừa kế thì người thừa kế nộp hồ sơ đăng ký thay đổi nội dung đăng ký doanh nghiệp đến Cơ quan đăng ký kinh doanh cấp tỉnh nơi công ty đặt trụ sở chính. Hồ sơ bao gồm các giấy tờ sau đây:</w:t>
      </w:r>
    </w:p>
    <w:p w14:paraId="2F277B6E"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a) Giấy đề nghị đăng ký thay đổi chủ sở hữu công ty trách nhiệm hữu hạn một thành viên do chủ sở hữu là cá nhân mới hoặc người đại diện theo pháp luật của chủ sở hữu là tổ chức mới ký;</w:t>
      </w:r>
    </w:p>
    <w:p w14:paraId="18B6F1FF"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b) Bản sao giấy tờ pháp lý của tổ chức và bản sao văn bản cử người đại diện theo ủy quyền trong trường hợp người thừa kế là tổ chức.</w:t>
      </w:r>
    </w:p>
    <w:p w14:paraId="3D6E7E9B"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Đối với chủ sở hữu là tổ chức nước ngoài thì bản sao giấy tờ pháp lý của tổ chức phải được hợp pháp hóa lãnh sự;</w:t>
      </w:r>
    </w:p>
    <w:p w14:paraId="52FBD846"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c) Bản sao văn bản xác nhận quyền thừa kế hợp pháp của người thừa kế;</w:t>
      </w:r>
    </w:p>
    <w:p w14:paraId="22A4D8B6"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d) Bản sao văn bản của Cơ quan đăng ký đầu tư chấp thuận về việc góp vốn, mua cổ phần, mua phần vốn góp của nhà đầu tư nước ngoài, tổ chức kinh tế có vốn đầu tư nước ngoài đối với trường hợp phải thực hiện thủ tục đăng ký góp vốn, mua cổ phần, mua phần vốn góp theo quy định của Luật Đầu tư.</w:t>
      </w:r>
    </w:p>
    <w:p w14:paraId="291A8B72"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4. Trường hợp thay đổi chủ sở hữu công ty trách nhiệm hữu hạn một thành viên thông qua hợp đồng tặng cho, hồ sơ đăng ký doanh nghiệp bao gồm các giấy tờ theo quy định tại khoản 1 Điều này, trong đó hợp đồng chuyển nhượng hoặc giấy tờ chứng minh việc hoàn tất chuyển nhượng được thay bằng hợp đồng tặng cho phần vốn góp.</w:t>
      </w:r>
    </w:p>
    <w:p w14:paraId="7A645945"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5. Trường hợp thay đổi chủ sở hữu công ty trách nhiệm hữu hạn một thành viên do chủ sở hữu công ty là tổ chức chia, tách, sáp nhập, hợp nhất công ty, hồ sơ đăng ký doanh nghiệp bao gồm các giấy tờ theo quy định tại khoản 1 Điều này, trong đó, hợp đồng chuyển nhượng phần vốn góp hoặc giấy tờ chứng minh việc hoàn tất chuyển nhượng phần vốn góp được thay bằng các giấy tờ sau:</w:t>
      </w:r>
    </w:p>
    <w:p w14:paraId="76C1A97E"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a) Các giấy tờ quy định tại điểm b khoản 1 Điều 25 Nghị định này trong trường hợp chia công ty;</w:t>
      </w:r>
    </w:p>
    <w:p w14:paraId="7E9049AB"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b) Các giấy tờ quy định tại điểm b khoản 2 Điều 25 Nghị định này trong trường hợp tách công ty;</w:t>
      </w:r>
    </w:p>
    <w:p w14:paraId="006731EA"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c) Các giấy tờ quy định tại điểm a khoản 2 Điều 55 Nghị định này trong trường hợp sáp nhập công ty;</w:t>
      </w:r>
    </w:p>
    <w:p w14:paraId="11F29D2D"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d) Các giấy tờ quy định tại điểm b khoản 3 Điều 25 Nghị định này trong trường hợp hợp nhất công ty.</w:t>
      </w:r>
    </w:p>
    <w:p w14:paraId="23847F8C"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6. Trường hợp đăng ký thay đổi chủ sở hữu công ty trách nhiệm hữu hạn một thành viên đồng thời đăng ký thay đổi người đại diện theo pháp luật hoặc đăng ký thay đổi nội dung đăng ký doanh nghiệp, thông báo thay đổi nội dung đăng ký doanh nghiệp, cập nhật, bổ sung thông tin đăng ký doanh nghiệp, hiệu đính thông tin đăng ký doanh nghiệp thì người có thẩm quyền ký giấy đề nghị, thông báo trong hồ sơ đăng ký doanh nghiệp bao gồm:</w:t>
      </w:r>
    </w:p>
    <w:p w14:paraId="2D1DE88C"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a) Người có thẩm quyền ký giấy đề nghị đăng ký thay đổi chủ sở hữu công ty trách nhiệm hữu hạn một thành viên thực hiện theo quy định tại điểm a khoản 1 Điều này.</w:t>
      </w:r>
    </w:p>
    <w:p w14:paraId="6F6F01DF"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Trường hợp chủ sở hữu là cá nhân chết thì người có thẩm quyền ký giấy đề nghị đăng ký thay đổi chủ sở hữu công ty trách nhiệm hữu hạn một thành viên thực hiện theo quy định tại điểm a khoản 3 Điều này;</w:t>
      </w:r>
    </w:p>
    <w:p w14:paraId="10A7BF00"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b) Người có thẩm quyền ký văn bản ủy quyền thực hiện thủ tục đăng ký doanh nghiệp và giấy đề nghị đăng ký thay đổi người đại diện theo pháp luật, giấy đề nghị, thông báo thay đổi nội dung khác trong hồ sơ đăng ký doanh nghiệp là chủ sở hữu mới là cá nhân hoặc người đại diện theo pháp luật của chủ sở hữu mới là tổ chức.</w:t>
      </w:r>
    </w:p>
    <w:p w14:paraId="0E572790"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7. Sau khi tiếp nhận hồ sơ đăng ký doanh nghiệp, Cơ quan đăng ký kinh doanh cấp tỉnh trao giấy tiếp nhận hồ sơ và hẹn trả kết quả cho người nộp hồ sơ. Trong thời hạn 03 ngày làm việc kể từ ngày nhận hồ sơ đăng ký doanh nghiệp, Cơ quan đăng ký kinh doanh cấp tỉnh xem xét tính hợp lệ của hồ sơ và cấp Giấy chứng nhận đăng ký doanh nghiệp cho doanh nghiệp theo quy định; trường hợp hồ sơ chưa hợp lệ, Cơ quan đăng ký kinh doanh cấp tỉnh thông báo bằng văn bản nội dung cần sửa đổi, bổ sung cho doanh nghiệp.</w:t>
      </w:r>
    </w:p>
    <w:p w14:paraId="40957A82"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b/>
          <w:color w:val="000000" w:themeColor="text1"/>
          <w:sz w:val="20"/>
        </w:rPr>
        <w:lastRenderedPageBreak/>
        <w:t>Điều 47. Đăng ký thay đổi chủ doanh nghiệp tư nhân trong trường hợp bán, tặng cho doanh nghiệp, chủ doanh nghiệp chết</w:t>
      </w:r>
    </w:p>
    <w:p w14:paraId="418993BC"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1. Trường hợp chủ doanh nghiệp tư nhân bán, tặng cho doanh nghiệp hoặc chủ doanh nghiệp tư nhân chết thì người mua, người được tặng cho, người thừa kế phải nộp hồ sơ đăng ký thay đổi chủ doanh nghiệp tư nhân đến Cơ quan đăng ký kinh doanh cấp tỉnh nơi doanh nghiệp đặt trụ sở chính. Hồ sơ bao gồm các giấy tờ sau đây:</w:t>
      </w:r>
    </w:p>
    <w:p w14:paraId="55F56A36"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a) Giấy đề nghị đăng ký thay đổi chủ doanh nghiệp tư nhân;</w:t>
      </w:r>
    </w:p>
    <w:p w14:paraId="42F88E6E"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b) Hợp đồng mua bán hoặc biên bản thanh lý hợp đồng mua bán trong trường hợp bán doanh nghiệp tư nhân; hợp đồng tặng cho trong trường hợp tặng cho doanh nghiệp tư nhân; bản sao văn bản xác nhận quyền thừa kế hợp pháp của người thừa kế trong trường hợp thừa kế.</w:t>
      </w:r>
    </w:p>
    <w:p w14:paraId="547CF29E"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2. Sau khi tiếp nhận hồ sơ đăng ký doanh nghiệp, Cơ quan đăng ký kinh doanh cấp tỉnh trao giấy tiếp nhận hồ sơ và hẹn trả kết quả cho người nộp hồ sơ. Trong thời hạn 03 ngày làm việc kể từ ngày nhận hồ sơ đăng ký doanh nghiệp, Cơ quan đăng ký kinh doanh cấp tỉnh xem xét tính hợp lệ của hồ sơ và cấp Giấy chứng nhận đăng ký doanh nghiệp cho doanh nghiệp theo quy định; trường hợp hồ sơ chưa hợp lệ, Cơ quan đăng ký kinh doanh cấp tỉnh thông báo bằng văn bản nội dung cần sửa đổi, bổ sung cho doanh nghiệp.</w:t>
      </w:r>
    </w:p>
    <w:p w14:paraId="58747D60"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b/>
          <w:color w:val="000000" w:themeColor="text1"/>
          <w:sz w:val="20"/>
        </w:rPr>
        <w:t>Điều 48. Đăng ký thay đổi vốn đầu tư của chủ doanh nghiệp tư nhân</w:t>
      </w:r>
    </w:p>
    <w:p w14:paraId="07FAADE3"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1. Trường hợp tăng, giảm vốn đầu tư đã đăng ký, chủ doanh nghiệp tư nhân phải gửi giấy đề nghị đăng ký thay đổi vốn đầu tư đến Cơ quan đăng ký kinh doanh cấp tỉnh nơi doanh nghiệp đặt trụ sở chính.</w:t>
      </w:r>
    </w:p>
    <w:p w14:paraId="36ED810F"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2. Sau khi tiếp nhận hồ sơ đăng ký doanh nghiệp, Cơ quan đăng ký kinh doanh cấp tỉnh trao giấy tiếp nhận hồ sơ và hẹn trả kết quả cho người nộp hồ sơ. Trong thời hạn 01 ngày làm việc kể từ ngày nhận hồ sơ đăng ký doanh nghiệp, Cơ quan đăng ký kinh doanh cấp tỉnh xem xét tính hợp lệ của hồ sơ và cấp Giấy chứng nhận đăng ký doanh nghiệp cho doanh nghiệp theo quy định; trường hợp hồ sơ chưa hợp lệ, Cơ quan đăng ký kinh doanh cấp tỉnh thông báo bằng văn bản nội dung cần sửa đổi, bổ sung cho doanh nghiệp.</w:t>
      </w:r>
    </w:p>
    <w:p w14:paraId="507CDAA4"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b/>
          <w:color w:val="000000" w:themeColor="text1"/>
          <w:sz w:val="20"/>
        </w:rPr>
        <w:t>Điều 49. Thông báo thay đổi ngành, nghề kinh doanh</w:t>
      </w:r>
    </w:p>
    <w:p w14:paraId="60DC9646"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1. Trường hợp thay đổi ngành, nghề kinh doanh, doanh nghiệp gửi hồ sơ thông báo đến Cơ quan đăng ký kinh doanh cấp tỉnh nơi doanh nghiệp đặt trụ sở chính. Hồ sơ đăng ký doanh nghiệp bao gồm các giấy tờ sau đây:</w:t>
      </w:r>
    </w:p>
    <w:p w14:paraId="097DED53"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a) Thông báo thay đổi nội dung đăng ký doanh nghiệp;</w:t>
      </w:r>
    </w:p>
    <w:p w14:paraId="3F06403A"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b) Bản sao hoặc bản chính nghị quyết hoặc quyết định của chủ sở hữu công ty đối với công ty trách nhiệm hữu hạn một thành viên; của Hội đồng thành viên đối với công ty trách nhiệm hữu hạn hai thành viên trở lên, công ty hợp danh; của Đại hội đồng cổ đông đối với công ty cổ phần về việc thay đổi ngành, nghề kinh doanh của doanh nghiệp.</w:t>
      </w:r>
    </w:p>
    <w:p w14:paraId="6DDAB7F3"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2. Sau khi tiếp nhận hồ sơ đăng ký doanh nghiệp, Cơ quan đăng ký kinh doanh cấp tỉnh trao giấy tiếp nhận hồ sơ và hẹn trả kết quả cho người nộp hồ sơ. Trong thời hạn 03 ngày làm việc kể từ ngày tiếp nhận hồ sơ, Cơ quan đăng ký kinh doanh cấp tỉnh xem xét tính hợp lệ của hồ sơ và xem xét điều kiện tiếp cận thị trường đối với các ngành, nghề hạn chế tiếp cận thị trường đối với nhà đầu tư nước ngoài theo quy định của pháp luật về đầu tư, cập nhật thông tin về ngành, nghề kinh doanh của doanh nghiệp trong Cơ sở dữ liệu quốc gia về đăng ký doanh nghiệp; trường hợp hồ sơ chưa hợp lệ, Cơ quan đăng ký kinh doanh cấp tỉnh thông báo bằng văn bản nội dung cần sửa đổi, bổ sung cho doanh nghiệp. Trường hợp doanh nghiệp có nhu cầu, Cơ quan đăng ký kinh doanh cấp tỉnh cấp Giấy xác nhận về việc thay đổi nội dung đăng ký doanh nghiệp cho doanh nghiệp.</w:t>
      </w:r>
    </w:p>
    <w:p w14:paraId="7ACFDF08"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b/>
          <w:color w:val="000000" w:themeColor="text1"/>
          <w:sz w:val="20"/>
        </w:rPr>
        <w:t>Điều 50. Thông báo thay đổi thông tin cổ đông sáng lập của công ty cổ phần không phải là công ty niêm yết và công ty đăng ký giao dịch chứng khoán</w:t>
      </w:r>
    </w:p>
    <w:p w14:paraId="13AC3C8E"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1. Cổ đông sáng lập quy định tại khoản 4 Điều 4 Luật Doanh nghiệp là cổ đông sở hữu ít nhất một cổ phần phổ thông và ký tên trong Danh sách cổ đông sáng lập nộp cho Cơ quan đăng ký kinh doanh cấp tỉnh tại thời điểm đăng ký thành lập doanh nghiệp.</w:t>
      </w:r>
    </w:p>
    <w:p w14:paraId="519BD6CC"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 xml:space="preserve">2. Việc thông báo thay đổi thông tin của cổ đông sáng lập với Cơ quan đăng ký kinh doanh cấp tỉnh chỉ thực hiện trong trường hợp cổ đông sáng lập chưa thanh toán hoặc chỉ thanh toán một phần số cổ phần đã đăng ký mua theo quy định tại Điều 113 Luật Doanh nghiệp. Doanh nghiệp có trách </w:t>
      </w:r>
      <w:r w:rsidRPr="003143DE">
        <w:rPr>
          <w:rFonts w:ascii="Arial" w:hAnsi="Arial"/>
          <w:color w:val="000000" w:themeColor="text1"/>
          <w:sz w:val="20"/>
        </w:rPr>
        <w:lastRenderedPageBreak/>
        <w:t>nhiệm thực hiện thông báo thay đổi thông tin của cổ đông sáng lập trong thời hạn 30 ngày kể từ ngày kết thúc thời hạn phải thanh toán đủ số cổ phần đã đăng ký mua.</w:t>
      </w:r>
    </w:p>
    <w:p w14:paraId="628C2753"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3. Trường hợp thay đổi thông tin của cổ đông sáng lập quy định tại khoản 2 Điều này, công ty gửi hồ sơ thông báo thay đổi nội dung đăng ký doanh nghiệp đến Cơ quan đăng ký kinh doanh cấp tỉnh nơi công ty đặt trụ sở chính. Hồ sơ bao gồm các giấy tờ sau đây:</w:t>
      </w:r>
    </w:p>
    <w:p w14:paraId="35CD857A"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a) Thông báo thay đổi nội dung đăng ký doanh nghiệp;</w:t>
      </w:r>
    </w:p>
    <w:p w14:paraId="2886697F"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b) Danh sách cổ đông sáng lập công ty cổ phần, trong đó không bao gồm thông tin về cổ đông sáng lập chưa thanh toán số cổ phần đã đăng ký mua.</w:t>
      </w:r>
    </w:p>
    <w:p w14:paraId="4789EE40"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4. Sau khi tiếp nhận hồ sơ đăng ký doanh nghiệp, Cơ quan đăng ký kinh doanh cấp tỉnh trao giấy tiếp nhận hồ sơ và hẹn trả kết quả cho người nộp hồ sơ. Trong thời hạn 03 ngày làm việc kể từ ngày tiếp nhận hồ sơ, Cơ quan đăng ký kinh doanh cấp tỉnh xem xét tính hợp lệ của hồ sơ, cập nhật thông tin của cổ đông sáng lập trong Cơ sở dữ liệu quốc gia về đăng ký doanh nghiệp; trường hợp hồ sơ chưa hợp lệ, Cơ quan đăng ký kinh doanh cấp tỉnh thông báo bằng văn bản nội dung cần sửa đổi, bổ sung cho doanh nghiệp. Trường hợp doanh nghiệp có nhu cầu, Cơ quan đăng ký kinh doanh cấp tỉnh cấp Giấy xác nhận về việc thay đổi nội dung đăng ký doanh nghiệp cho doanh nghiệp.</w:t>
      </w:r>
    </w:p>
    <w:p w14:paraId="1185E12C" w14:textId="58CDFF1A"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b/>
          <w:color w:val="000000" w:themeColor="text1"/>
          <w:sz w:val="20"/>
        </w:rPr>
        <w:t xml:space="preserve">Điều 51. Thông báo </w:t>
      </w:r>
      <w:r w:rsidR="00C66CEA" w:rsidRPr="003143DE">
        <w:rPr>
          <w:rFonts w:ascii="Arial" w:hAnsi="Arial"/>
          <w:b/>
          <w:color w:val="000000" w:themeColor="text1"/>
          <w:sz w:val="20"/>
        </w:rPr>
        <w:t>t</w:t>
      </w:r>
      <w:r w:rsidRPr="003143DE">
        <w:rPr>
          <w:rFonts w:ascii="Arial" w:hAnsi="Arial"/>
          <w:b/>
          <w:color w:val="000000" w:themeColor="text1"/>
          <w:sz w:val="20"/>
        </w:rPr>
        <w:t>hay đổi cổ đông là nhà đầu tư nước ngoài của công ty cổ phần không phải là công ty niêm yết và công ty đăng ký giao dịch chứng khoán</w:t>
      </w:r>
    </w:p>
    <w:p w14:paraId="581C193E"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1. Trường hợp công ty cổ phần không phải là công ty niêm yết và công ty đăng ký giao dịch chứng khoán thay đổi cổ đông là nhà đầu tư nước ngoài theo quy định tại khoản 3 Điều 31 Luật Doanh nghiệp, doanh nghiệp nộp hồ sơ thông báo thay đổi nội dung đăng ký doanh nghiệp đến Cơ quan đăng ký kinh doanh cấp tỉnh nơi doanh nghiệp đặt trụ sở chính. Hồ sơ bao gồm các giấy tờ sau đây:</w:t>
      </w:r>
    </w:p>
    <w:p w14:paraId="49014B92"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a) Thông báo thay đổi nội dung đăng ký doanh nghiệp;</w:t>
      </w:r>
    </w:p>
    <w:p w14:paraId="51BCF708"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b) Danh sách cổ đông là nhà đầu tư nước ngoài sau khi đã thay đổi. Danh sách cổ đông là nhà đầu tư nước ngoài phải bao gồm chữ ký của cổ đông có giá trị cổ phần thay đổi, không bắt buộc phải có chữ ký của cổ đông có giá trị cổ phần không thay đổi;</w:t>
      </w:r>
    </w:p>
    <w:p w14:paraId="595DC353"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c) Hợp đồng chuyển nhượng cổ phần hoặc giấy tờ chứng minh việc hoàn tất chuyển nhượng trong trường hợp chuyển nhượng cổ phần; giấy tờ chứng minh việc góp vốn trong trường hợp cổ đông là nhà đầu tư nước ngoài mua cổ phần chào bán riêng lẻ;</w:t>
      </w:r>
    </w:p>
    <w:p w14:paraId="7D1B23AF"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d) Bản sao giấy tờ pháp lý của tổ chức và bản sao văn bản cử người đại diện theo ủy quyền trong trường hợp cổ đông mới là tổ chức.</w:t>
      </w:r>
    </w:p>
    <w:p w14:paraId="1534FD4B"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Đối với cổ đông là tổ chức nước ngoài thì bản sao giấy tờ pháp lý của tổ chức phải được hợp pháp hóa lãnh sự;</w:t>
      </w:r>
    </w:p>
    <w:p w14:paraId="2CE5DE85"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đ) Bản sao văn bản của Cơ quan đăng ký đầu tư chấp thuận về việc góp vốn, mua cổ phần, mua phần vốn góp của nhà đầu tư nước ngoài, tổ chức kinh tế có vốn đầu tư nước ngoài đối với trường hợp phải thực hiện thủ tục đăng ký góp vốn, mua cổ phần, mua phần vốn góp theo quy định của Luật Đầu tư.</w:t>
      </w:r>
    </w:p>
    <w:p w14:paraId="0996579B"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2. Sau khi tiếp nhận hồ sơ đăng ký doanh nghiệp, Cơ quan đăng ký kinh doanh cấp tỉnh trao giấy tiếp nhận hồ sơ và hẹn trả kết quả cho người nộp hồ sơ. Trong thời hạn 03 ngày làm việc kể từ ngày tiếp nhận hồ sơ, Cơ quan đăng ký kinh doanh cấp tỉnh xem xét tính hợp lệ của hồ sơ, cập nhật thông tin về cổ đông là nhà đầu tư nước ngoài trong Cơ sở dữ liệu quốc gia về đăng ký doanh nghiệp; trường hợp hồ sơ chưa hợp lệ, Cơ quan đăng ký kinh doanh cấp tỉnh thông báo bằng văn bản nội dung cần sửa đổi, bổ sung cho doanh nghiệp. Trường hợp doanh nghiệp có nhu cầu, Cơ quan đăng ký kinh doanh cấp tỉnh cấp Giấy xác nhận về việc thay đổi nội dung đăng ký doanh nghiệp cho doanh nghiệp.</w:t>
      </w:r>
    </w:p>
    <w:p w14:paraId="67AB8D21"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b/>
          <w:color w:val="000000" w:themeColor="text1"/>
          <w:sz w:val="20"/>
        </w:rPr>
        <w:t>Điều 52. Thông báo thay đổi thông tin về chủ sở hữu hưởng lợi của doanh nghiệp và thông báo thông tin để xác định chủ sở hữu hưởng lợi</w:t>
      </w:r>
    </w:p>
    <w:p w14:paraId="3B521131"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1. Trong thời hạn 10 ngày kể từ ngày có sự thay đổi thông tin về chủ sở hữu hưởng lợi của doanh nghiệp hoặc tỷ lệ sở hữu đã kê khai với Cơ quan đăng ký kinh doanh cấp tỉnh theo quy định tại khoản 1, khoản 2 Điều 18 Nghị định này, doanh nghiệp thông báo với cơ quan đăng ký kinh doanh cấp tỉnh. Hồ sơ bao gồm các giấy tờ sau đây:</w:t>
      </w:r>
    </w:p>
    <w:p w14:paraId="566A5559"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a) Thông báo thay đổi nội dung đăng ký doanh nghiệp;</w:t>
      </w:r>
    </w:p>
    <w:p w14:paraId="48591B49"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b) Danh sách chủ sở hữu hưởng lợi của doanh nghiệp.</w:t>
      </w:r>
    </w:p>
    <w:p w14:paraId="1D78A533"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lastRenderedPageBreak/>
        <w:t>Sau khi tiếp nhận hồ sơ, Cơ quan đăng ký kinh doanh cấp tỉnh trao giấy tiếp nhận hồ sơ và hẹn trả kết quả, cập nhật dữ liệu vào Hệ thống thông tin quốc gia về đăng ký doanh nghiệp trong thời hạn 01 ngày làm việc kể từ ngày nhận hồ sơ hợp lệ. Trường hợp doanh nghiệp có nhu cầu, Cơ quan đăng ký kinh doanh cấp tỉnh cấp Giấy xác nhận về việc thay đổi nội dung đăng ký doanh nghiệp cho doanh nghiệp.</w:t>
      </w:r>
    </w:p>
    <w:p w14:paraId="38665BA9"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2. Trong thời hạn 10 ngày kể từ ngày có sự thay đổi cổ đông hoặc thông tin về cổ đông quy định tại khoản 3 Điều 18 Nghị định này, công ty cổ phần thông báo với Cơ quan đăng ký kinh doanh cấp tỉnh, trừ công ty niêm yết và công ty đăng ký giao dịch chứng khoán. Hồ sơ bao gồm các giấy tờ sau đây:</w:t>
      </w:r>
    </w:p>
    <w:p w14:paraId="49D73CD5"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a) Thông báo thay đổi nội dung đăng ký doanh nghiệp;</w:t>
      </w:r>
    </w:p>
    <w:p w14:paraId="61459A6F"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b) Danh sách để xác định chủ sở hữu hưởng lợi của doanh nghiệp.</w:t>
      </w:r>
    </w:p>
    <w:p w14:paraId="4642731C"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Trong thời hạn 01 ngày làm việc kể từ ngày nhận được hồ sơ, Cơ quan đăng ký kinh doanh cấp tỉnh cập nhật thông tin vào Cơ sở dữ liệu quốc gia về đăng ký doanh nghiệp.</w:t>
      </w:r>
    </w:p>
    <w:p w14:paraId="7E46CA64"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b/>
          <w:color w:val="000000" w:themeColor="text1"/>
          <w:sz w:val="20"/>
        </w:rPr>
        <w:t>Điều 53. Thông báo thay đổi nội dung đăng ký thuế</w:t>
      </w:r>
    </w:p>
    <w:p w14:paraId="7CCF5AA1"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1. Trường hợp doanh nghiệp thay đổi nội dung đăng ký thuế mà không thay đổi nội dung đăng ký kinh doanh, doanh nghiệp gửi thông báo thay đổi nội dung đăng ký doanh nghiệp đến Cơ quan đăng ký kinh doanh cấp tỉnh nơi doanh nghiệp đặt trụ sở chính.</w:t>
      </w:r>
    </w:p>
    <w:p w14:paraId="39D4DFE1"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2. Sau khi tiếp nhận thông báo, Cơ quan đăng ký kinh doanh cấp tỉnh trao giấy tiếp nhận hồ sơ và hẹn trả kết quả cho người nộp hồ sơ. Trong thời hạn 03 ngày làm việc kể từ ngày tiếp nhận hồ sơ, Cơ quan đăng ký kinh doanh cấp tỉnh xem xét tính hợp lệ của hồ sơ, nhập dữ liệu vào Hệ thống thông tin quốc gia về đăng ký doanh nghiệp và truyền thông tin sang Hệ thống thông tin đăng ký thuế; trường hợp hồ sơ chưa hợp lệ, Cơ quan đăng ký kinh doanh cấp tỉnh thông báo bằng văn bản nội dung cần sửa đổi, bổ sung cho doanh nghiệp. Trường hợp doanh nghiệp có nhu cầu, Cơ quan đăng ký kinh doanh cấp tỉnh cấp Giấy xác nhận về việc thay đổi nội dung đăng ký doanh nghiệp cho doanh nghiệp.</w:t>
      </w:r>
    </w:p>
    <w:p w14:paraId="369D8B49"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b/>
          <w:color w:val="000000" w:themeColor="text1"/>
          <w:sz w:val="20"/>
        </w:rPr>
        <w:t>Điều 54. Thông báo thay đổi thông tin cổ đông là nhà đầu tư nước ngoài, thông báo cho thuê doanh nghiệp tư nhân, thông báo thay đổi người đại diện theo ủy quyền của chủ sở hữu, thành viên công ty trách nhiệm hữu hạn là tổ chức, cổ đông là tổ chức nước ngoài</w:t>
      </w:r>
    </w:p>
    <w:p w14:paraId="54F55379"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1. Trong thời hạn 03 ngày làm việc sau khi có thông tin hoặc có thay đổi các thông tin về họ, tên, quốc tịch, số hộ chiếu, địa chỉ liên lạc, số cổ phần và loại cổ phần của cổ đông là cá nhân nước ngoài; tên, mã số doanh nghiệp, địa chỉ trụ sở chính, số cổ phần và loại cổ phần của cổ đông là tổ chức nước ngoài và họ, tên, quốc tịch, số hộ chiếu, địa chỉ liên lạc người đại diện theo ủy quyền của cổ đông là tổ chức nước ngoài, công ty cổ phần không phải là công ty niêm yết và công ty đăng ký giao dịch chứng khoán gửi thông báo bổ sung, cập nhật thông tin đăng ký doanh nghiệp đến Cơ quan đăng ký kinh doanh cấp tỉnh nơi doanh nghiệp đặt trụ sở chính theo quy định tại khoản 3 Điều 176 Luật Doanh nghiệp năm 2020 được sửa đổi, bổ sung năm 2025.</w:t>
      </w:r>
    </w:p>
    <w:p w14:paraId="62902EA2"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2. Trong thời hạn 03 ngày làm việc kể từ ngày hợp đồng cho thuê toàn bộ doanh nghiệp tư nhân có hiệu lực, chủ doanh nghiệp tư nhân phải gửi thông báo cho thuê doanh nghiệp tư nhân kèm theo bản sao hợp đồng cho thuê có công chứng đến Cơ quan đăng ký kinh doanh cấp tỉnh nơi doanh nghiệp đặt trụ sở chính theo quy định tại Điều 191 Luật Doanh nghiệp.</w:t>
      </w:r>
    </w:p>
    <w:p w14:paraId="5059E959"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3. Trong thời hạn 10 ngày kể từ ngày có thay đổi người đại diện theo ủy quyền hoặc thông tin về người đại diện theo ủy quyền của chủ sở hữu, thành viên công ty trách nhiệm hữu hạn là tổ chức, công ty gửi thông báo thay đổi nội dung đăng ký doanh nghiệp và danh sách người đại diện theo ủy quyền đến Cơ quan đăng ký kinh doanh cấp tỉnh nơi doanh nghiệp đặt trụ sở chính.</w:t>
      </w:r>
    </w:p>
    <w:p w14:paraId="2459D5C6"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4. Sau khi tiếp nhận hồ sơ đăng ký doanh nghiệp quy định tại các khoản 1, 2 và 3 Điều này, Cơ quan đăng ký kinh doanh cấp tỉnh trao giấy tiếp nhận hồ sơ và hẹn trả kết quả cho người nộp hồ sơ. Trong thời hạn 03 ngày làm việc kể từ ngày nhận hồ sơ, Cơ quan đăng ký kinh doanh cấp tỉnh xem xét tính hợp lệ của hồ sơ, cập nhật thông tin của doanh nghiệp trong Cơ sở dữ liệu quốc gia về đăng ký doanh nghiệp; trường hợp hồ sơ chưa hợp lệ, Cơ quan đăng ký kinh doanh cấp tỉnh thông báo bằng văn bản nội dung cần sửa đổi, bổ sung cho doanh nghiệp. Trường hợp doanh nghiệp có nhu cầu, Cơ quan đăng ký kinh doanh cấp tỉnh cấp Giấy xác nhận về việc thay đổi nội dung đăng ký doanh nghiệp cho doanh nghiệp.</w:t>
      </w:r>
    </w:p>
    <w:p w14:paraId="256AC9A0"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b/>
          <w:color w:val="000000" w:themeColor="text1"/>
          <w:sz w:val="20"/>
        </w:rPr>
        <w:t>Điều 55. Đăng ký thay đổi nội dung đăng ký doanh nghiệp đối với công ty bị tách, công ty nhận sáp nhập</w:t>
      </w:r>
    </w:p>
    <w:p w14:paraId="0CC5B78D"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lastRenderedPageBreak/>
        <w:t>1. Trường hợp tách công ty trách nhiệm hữu hạn, công ty cổ phần mà công ty bị tách thay đổi vốn điều lệ, số lượng thành viên, cổ đông là nhà đầu tư nước ngoài tương ứng với phần vốn góp, cổ phần và số lượng thành viên, cổ đông là nhà đầu tư nước ngoài giảm xuống, hồ sơ đăng ký thay đổi nội dung đăng ký doanh nghiệp của công ty bị tách phải có các giấy tờ tương ứng quy định tại Chương này và các giấy tờ quy định tại điểm b khoản 2 Điều 25 Nghị định này.</w:t>
      </w:r>
    </w:p>
    <w:p w14:paraId="181F4716"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2. Trường hợp sáp nhập một hoặc một số công ty vào một công ty khác, hồ sơ đăng ký thay đổi nội dung đăng ký doanh nghiệp của công ty nhận sáp nhập phải có các giấy tờ tương ứng quy định tại Chương này và các giấy tờ sau đây:</w:t>
      </w:r>
    </w:p>
    <w:p w14:paraId="02F6C693"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a) Hợp đồng sáp nhập theo quy định tại Điều 201 Luật Doanh nghiệp;</w:t>
      </w:r>
    </w:p>
    <w:p w14:paraId="502CB5FD"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b) Bản sao hoặc bản chính các giấy tờ sau đây: nghị quyết hoặc quyết định của chủ sở hữu công ty đối với công ty trách nhiệm hữu hạn một thành viên; nghị quyết hoặc quyết định của Hội đồng thành viên đối với công ty trách nhiệm hữu hạn hai thành viên trở lên, công ty hợp danh; của Đại hội đồng cổ đông đối với công ty cổ phần về việc thông qua hợp đồng sáp nhập của công ty nhận sáp nhập;</w:t>
      </w:r>
    </w:p>
    <w:p w14:paraId="5E4E9AC7"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c) Bản sao hoặc bản chính các giấy tờ sau đây: nghị quyết hoặc quyết định của chủ sở hữu công ty đối với công ty trách nhiệm hữu hạn một thành viên; nghị quyết hoặc quyết định của Hội đồng thành viên đối với công ty trách nhiệm hữu hạn hai thành viên trở lên, công ty hợp danh; của Đại hội đồng cổ đông đối với công ty cổ phần về việc thông qua hợp đồng sáp nhập của công ty bị sáp nhập.</w:t>
      </w:r>
    </w:p>
    <w:p w14:paraId="0894BC68"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3. Sau khi tiếp nhận hồ sơ đăng ký doanh nghiệp, Cơ quan đăng ký kinh doanh cấp tỉnh trao giấy tiếp nhận hồ sơ và hẹn trả kết quả cho người nộp hồ sơ. Trong thời hạn 03 ngày làm việc kể từ ngày nhận hồ sơ, Cơ quan đăng ký kinh doanh cấp tỉnh xem xét tính hợp lệ của hồ sơ và cấp Giấy chứng nhận đăng ký doanh nghiệp, Giấy xác nhận về việc thay đổi nội dung đăng ký doanh nghiệp cho doanh nghiệp; trường hợp hồ sơ chưa hợp lệ, Cơ quan đăng ký kinh doanh cấp tỉnh thông báo bằng văn bản nội dung cần sửa đổi, bổ sung cho doanh nghiệp.</w:t>
      </w:r>
    </w:p>
    <w:p w14:paraId="4D0C9BC6"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b/>
          <w:color w:val="000000" w:themeColor="text1"/>
          <w:sz w:val="20"/>
        </w:rPr>
        <w:t>Điều 56. Đăng ký thay đổi nội dung đăng ký hoạt động chi nhánh, văn phòng đại diện, địa điểm kinh doanh</w:t>
      </w:r>
    </w:p>
    <w:p w14:paraId="77C0EB65"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1. Trường hợp thay đổi các nội dung đăng ký hoạt động chi nhánh, văn phòng đại diện, địa điểm kinh doanh, doanh nghiệp thực hiện thủ tục đăng ký thay đổi với Cơ quan đăng ký kinh doanh cấp tỉnh nơi đặt chi nhánh, văn phòng đại diện, địa điểm kinh doanh trong thời hạn 10 ngày kể từ ngày có thay đổi.</w:t>
      </w:r>
    </w:p>
    <w:p w14:paraId="3F13742F"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2. Trường hợp thay đổi địa chỉ chi nhánh, văn phòng đại diện, địa điểm kinh doanh, doanh nghiệp gửi hồ sơ đăng ký thay đổi đến Cơ quan đăng ký kinh doanh cấp tỉnh nơi chi nhánh, văn phòng đại diện, địa điểm kinh doanh dự định chuyển đến.</w:t>
      </w:r>
    </w:p>
    <w:p w14:paraId="685CF787"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3. Trường hợp doanh nghiệp thay đổi địa chỉ chi nhánh, văn phòng đại diện dẫn đến thay đổi Cơ quan thuế quản lý người nộp thuế, doanh nghiệp phải thực hiện các thủ tục với Cơ quan thuế liên quan đến việc chuyển địa điểm theo quy định của pháp luật về thuế trước khi đăng ký thay đổi địa chỉ chi nhánh, văn phòng đại diện với Cơ quan đăng ký kinh doanh cấp tỉnh.</w:t>
      </w:r>
    </w:p>
    <w:p w14:paraId="5190E8AF"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4. Hồ sơ đăng ký thay đổi bao gồm giấy đề nghị đăng ký thay đổi nội dung đăng ký hoạt động chi nhánh, văn phòng đại diện, địa điểm kinh doanh.</w:t>
      </w:r>
    </w:p>
    <w:p w14:paraId="3F3B57F8"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5. Sau khi tiếp nhận hồ sơ đăng ký của doanh nghiệp, Cơ quan đăng ký kinh doanh cấp tỉnh trao giấy tiếp nhận hồ sơ và hẹn trả kết quả cho người nộp hồ sơ. Trong thời hạn 03 ngày làm việc kể từ ngày nhận hồ sơ, Cơ quan đăng ký kinh doanh cấp tỉnh có trách nhiệm xem xét tính hợp lệ của hồ sơ, cấp Giấy chứng nhận đăng ký hoạt động chi nhánh, văn phòng đại diện, Giấy chứng nhận đăng ký địa điểm kinh doanh hoặc Giấy xác nhận về việc thay đổi nội dung đăng ký hoạt động chi nhánh, văn phòng đại diện, địa điểm kinh doanh nếu doanh nghiệp có nhu cầu; trường hợp hồ sơ chưa hợp lệ, Cơ quan đăng ký kinh doanh cấp tỉnh thông báo bằng văn bản nội dung cần sửa đổi, bổ sung cho doanh nghiệp và nêu rõ lý do.</w:t>
      </w:r>
    </w:p>
    <w:p w14:paraId="62AA8920"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6. Sau khi công ty trách nhiệm hữu hạn được chuyển đổi thành công ty cổ phần và ngược lại, doanh nghiệp tư nhân được chuyển đổi thành công ty trách nhiệm hữu hạn, công ty cổ phần, công ty hợp danh thì các chi nhánh, văn phòng đại diện, địa điểm kinh doanh của những doanh nghiệp nêu trên thực hiện đăng ký thay đổi nội dung đăng ký hoạt động theo quy định tại Điều này.</w:t>
      </w:r>
    </w:p>
    <w:p w14:paraId="435B8E21"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b/>
          <w:color w:val="000000" w:themeColor="text1"/>
          <w:sz w:val="20"/>
        </w:rPr>
        <w:t>Điều 57. Thông báo cập nhật, bổ sung thông tin trong hồ sơ đăng ký doanh nghiệp</w:t>
      </w:r>
    </w:p>
    <w:p w14:paraId="2A686B58"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lastRenderedPageBreak/>
        <w:t>1. Trường hợp doanh nghiệp cập nhật, bổ sung thông tin về chức danh, thông tin cá nhân của người đại diện theo pháp luật và các thông tin khác trong hồ sơ đăng ký doanh nghiệp mà không thuộc các trường hợp đăng ký thay đổi, thông báo thay đổi nội dung đăng ký doanh nghiệp quy định từ Điều 40 đến Điều 55 Nghị định này thì doanh nghiệp gửi thông báo cập nhật, bổ sung thông tin đến Cơ quan đăng ký kinh doanh cấp tỉnh nơi doanh nghiệp đặt trụ sở chính.</w:t>
      </w:r>
    </w:p>
    <w:p w14:paraId="02EAE344"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Sau khi tiếp nhận hồ sơ đăng ký của doanh nghiệp, Cơ quan đăng ký kinh doanh cấp tỉnh trao giấy tiếp nhận hồ sơ và hẹn trả kết quả cho người nộp hồ sơ. Trong thời hạn 01 ngày làm việc kể từ ngày nhận hồ sơ, Cơ quan đăng ký kinh doanh cấp tỉnh xem xét tính hợp lệ của hồ sơ, cập nhật thông tin vào Cơ sở dữ liệu quốc gia về đăng ký doanh nghiệp; trường hợp hồ sơ chưa hợp lệ, Cơ quan đăng ký kinh doanh cấp tỉnh thông báo bằng văn bản nội dung cần sửa đổi, bổ sung cho doanh nghiệp.</w:t>
      </w:r>
    </w:p>
    <w:p w14:paraId="081D6872"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Trường hợp doanh nghiệp cập nhật, bổ sung các thông tin trên Giấy chứng nhận đăng ký doanh nghiệp thì Cơ quan đăng ký kinh doanh cấp tỉnh cấp Giấy mới cho doanh nghiệp.</w:t>
      </w:r>
    </w:p>
    <w:p w14:paraId="6B3C8E7E"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2. Trường hợp thay đổi địa giới hành chính làm thay đổi địa chỉ trụ sở chính, địa chỉ chi nhánh, văn phòng đại diện, địa điểm kinh doanh của doanh nghiệp thì doanh nghiệp không bắt buộc phải thực hiện thủ tục đăng ký thay đổi địa chỉ với Cơ quan đăng ký kinh doanh cấp tỉnh. Doanh nghiệp gửi thông báo đề nghị bổ sung, cập nhật thông tin đến Cơ quan đăng ký kinh doanh cấp tỉnh để được xem xét cấp Giấy chứng nhận đăng ký doanh nghiệp, Giấy chứng nhận đăng ký hoạt động chi nhánh, văn phòng đại diện, Giấy chứng nhận đăng ký địa điểm kinh doanh đã được cập nhật thông tin về địa chỉ khi có nhu cầu hoặc khi đăng ký thay đổi, thông báo thay đổi nội dung đăng ký doanh nghiệp.</w:t>
      </w:r>
    </w:p>
    <w:p w14:paraId="0D3367A3"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3. Doanh nghiệp không phải trả lệ phí đăng ký doanh nghiệp và phí công bố nội dung đăng ký doanh nghiệp trong trường hợp doanh nghiệp cập nhật, bổ sung thông tin sau:</w:t>
      </w:r>
    </w:p>
    <w:p w14:paraId="081B83C0"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a) Số điện thoại, số fax, thư điện tử, website của doanh nghiệp;</w:t>
      </w:r>
    </w:p>
    <w:p w14:paraId="229A24AF"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b) Địa chỉ trụ sở chính của doanh nghiệp và địa chỉ chi nhánh, văn phòng đại diện, địa điểm kinh doanh do thay đổi về địa giới hành chính;</w:t>
      </w:r>
    </w:p>
    <w:p w14:paraId="0E7E0F71"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c) Trường hợp doanh nghiệp cập nhật, bổ sung các thông tin trong hồ sơ đăng ký doanh nghiệp mà không làm thay đổi nội dung Giấy chứng nhận đăng ký doanh nghiệp, Giấy chứng nhận đăng ký hoạt động chi nhánh, văn phòng đại diện, Giấy chứng nhận đăng ký địa điểm kinh doanh và không thuộc các trường hợp thông báo thay đổi quy định từ Điều 49 đến Điều 54 Nghị định này.</w:t>
      </w:r>
    </w:p>
    <w:p w14:paraId="15230891"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b/>
          <w:color w:val="000000" w:themeColor="text1"/>
          <w:sz w:val="20"/>
        </w:rPr>
        <w:t>Điều 58. Hồ sơ đăng ký doanh nghiệp trong trường hợp doanh nghiệp thông qua nghị quyết hoặc quyết định theo hình thức lấy ý kiến bằng văn bản</w:t>
      </w:r>
    </w:p>
    <w:p w14:paraId="7C0C6416"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Trường hợp Hội đồng thành viên công ty trách nhiệm hữu hạn hoặc Đại hội đồng cổ đông, Hội đồng quản trị công ty cổ phần thông qua nghị quyết hoặc quyết định theo hình thức lấy ý kiến bằng văn bản theo quy định của Luật Doanh nghiệp, bản sao hoặc bản chính biên bản họp trong hồ sơ đăng ký doanh nghiệp quy định tại Nghị định này được thay thế bằng bản sao hoặc bản chính báo cáo kết quả kiểm phiếu của Hội đồng thành viên đối với công ty trách nhiệm hữu hạn hoặc biên bản kiểm phiếu của Hội đồng quản trị, Đại hội đồng cổ đông đối với công ty cổ phần.</w:t>
      </w:r>
    </w:p>
    <w:p w14:paraId="02688FCA"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b/>
          <w:color w:val="000000" w:themeColor="text1"/>
          <w:sz w:val="20"/>
        </w:rPr>
        <w:t>Điều 59. Các trường hợp Cơ quan đăng ký kinh doanh cấp tỉnh từ chối cấp đăng ký doanh nghiệp</w:t>
      </w:r>
    </w:p>
    <w:p w14:paraId="0060EC2A"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1. Cơ quan đăng ký kinh doanh cấp tỉnh từ chối cấp đăng ký doanh nghiệp nếu thuộc một trong các trường hợp sau đây:</w:t>
      </w:r>
    </w:p>
    <w:p w14:paraId="2150A815"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a) Doanh nghiệp đã bị Cơ quan đăng ký kinh doanh cấp tỉnh ra thông báo về việc vi phạm của doanh nghiệp thuộc trường hợp thu hồi Giấy chứng nhận đăng ký doanh nghiệp hoặc đã bị ra quyết định thu hồi Giấy chứng nhận đăng ký doanh nghiệp;</w:t>
      </w:r>
    </w:p>
    <w:p w14:paraId="2E4CE72B"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b) Doanh nghiệp đang trong quá trình giải thể theo quyết định của doanh nghiệp;</w:t>
      </w:r>
    </w:p>
    <w:p w14:paraId="574D3962" w14:textId="2A112DDD"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 xml:space="preserve">c) Doanh nghiệp đang trong tình trạng pháp lý </w:t>
      </w:r>
      <w:r w:rsidR="00231A35" w:rsidRPr="003143DE">
        <w:rPr>
          <w:rFonts w:ascii="Arial" w:hAnsi="Arial"/>
          <w:color w:val="000000" w:themeColor="text1"/>
          <w:sz w:val="20"/>
        </w:rPr>
        <w:t>“</w:t>
      </w:r>
      <w:r w:rsidRPr="003143DE">
        <w:rPr>
          <w:rFonts w:ascii="Arial" w:hAnsi="Arial"/>
          <w:color w:val="000000" w:themeColor="text1"/>
          <w:sz w:val="20"/>
        </w:rPr>
        <w:t>Không hoạt động tại địa chỉ đã đăng ký</w:t>
      </w:r>
      <w:r w:rsidR="00231A35" w:rsidRPr="003143DE">
        <w:rPr>
          <w:rFonts w:ascii="Arial" w:hAnsi="Arial"/>
          <w:color w:val="000000" w:themeColor="text1"/>
          <w:sz w:val="20"/>
        </w:rPr>
        <w:t>”</w:t>
      </w:r>
      <w:r w:rsidRPr="003143DE">
        <w:rPr>
          <w:rFonts w:ascii="Arial" w:hAnsi="Arial"/>
          <w:color w:val="000000" w:themeColor="text1"/>
          <w:sz w:val="20"/>
        </w:rPr>
        <w:t>.</w:t>
      </w:r>
    </w:p>
    <w:p w14:paraId="489F397F"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2. Cơ quan đăng ký kinh doanh cấp tỉnh tiếp tục giải quyết thủ tục đăng ký doanh nghiệp với các trường hợp quy định tại khoản 1 Điều này khi:</w:t>
      </w:r>
    </w:p>
    <w:p w14:paraId="1F6D8F43"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a) Doanh nghiệp đã có biện pháp khắc phục vi phạm theo yêu cầu trong thông báo về việc vi phạm của doanh nghiệp thuộc trường hợp thu hồi Giấy chứng nhận đăng ký doanh nghiệp và được Cơ quan đăng ký kinh doanh cấp tỉnh chấp thuận hoặc đã được khôi phục Giấy chứng nhận đăng ký doanh nghiệp sau khi bị ra quyết định thu hồi Giấy chứng nhận đăng ký doanh nghiệp;</w:t>
      </w:r>
    </w:p>
    <w:p w14:paraId="491DB3D0"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lastRenderedPageBreak/>
        <w:t>b) Doanh nghiệp phải đăng ký thay đổi nội dung đăng ký doanh nghiệp để phục vụ việc giải thể của doanh nghiệp theo quy định. Trong trường hợp này, hồ sơ đăng ký thay đổi phải kèm theo văn bản giải trình của doanh nghiệp về lý do đăng ký thay đổi và được Cơ quan đăng ký kinh doanh cấp tỉnh chấp thuận;</w:t>
      </w:r>
    </w:p>
    <w:p w14:paraId="13880E6D" w14:textId="3027A9C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 xml:space="preserve">c) Doanh nghiệp không còn trong tình trạng pháp lý </w:t>
      </w:r>
      <w:r w:rsidR="00231A35" w:rsidRPr="003143DE">
        <w:rPr>
          <w:rFonts w:ascii="Arial" w:hAnsi="Arial"/>
          <w:color w:val="000000" w:themeColor="text1"/>
          <w:sz w:val="20"/>
        </w:rPr>
        <w:t>“</w:t>
      </w:r>
      <w:r w:rsidRPr="003143DE">
        <w:rPr>
          <w:rFonts w:ascii="Arial" w:hAnsi="Arial"/>
          <w:color w:val="000000" w:themeColor="text1"/>
          <w:sz w:val="20"/>
        </w:rPr>
        <w:t>Không hoạt động tại địa chỉ đã đăng ký</w:t>
      </w:r>
      <w:r w:rsidR="00231A35" w:rsidRPr="003143DE">
        <w:rPr>
          <w:rFonts w:ascii="Arial" w:hAnsi="Arial"/>
          <w:color w:val="000000" w:themeColor="text1"/>
          <w:sz w:val="20"/>
        </w:rPr>
        <w:t>”</w:t>
      </w:r>
      <w:r w:rsidRPr="003143DE">
        <w:rPr>
          <w:rFonts w:ascii="Arial" w:hAnsi="Arial"/>
          <w:color w:val="000000" w:themeColor="text1"/>
          <w:sz w:val="20"/>
        </w:rPr>
        <w:t>.</w:t>
      </w:r>
    </w:p>
    <w:p w14:paraId="659E3999" w14:textId="77777777" w:rsidR="008D0FDB" w:rsidRPr="00614DB4" w:rsidRDefault="00000000" w:rsidP="00C0256E">
      <w:pPr>
        <w:adjustRightInd w:val="0"/>
        <w:snapToGrid w:val="0"/>
        <w:spacing w:after="0" w:line="240" w:lineRule="auto"/>
        <w:ind w:firstLine="720"/>
        <w:jc w:val="both"/>
        <w:rPr>
          <w:rFonts w:ascii="Arial" w:hAnsi="Arial"/>
          <w:color w:val="000000" w:themeColor="text1"/>
          <w:sz w:val="20"/>
        </w:rPr>
      </w:pPr>
      <w:r w:rsidRPr="003143DE">
        <w:rPr>
          <w:rFonts w:ascii="Arial" w:hAnsi="Arial"/>
          <w:color w:val="000000" w:themeColor="text1"/>
          <w:sz w:val="20"/>
        </w:rPr>
        <w:t>3. Trường hợp Tòa án; Cơ quan thi hành án; Cơ quan điều tra, Thủ trưởng, Phó Thủ trưởng Cơ quan điều tra, Điều tra viên quy định tại Bộ luật Tố tụng hình sự yêu cầu bằng văn bản về việc doanh nghiệp không được thực hiện một hoặc một số thủ tục đăng ký doanh nghiệp thì Cơ quan đăng ký kinh doanh cấp tỉnh từ chối cấp đăng ký doanh nghiệp khi doanh nghiệp thực hiện thủ tục đó cho đến khi có ý kiến chấp thuận bằng văn bản của các tổ chức, cá nhân nêu trên về việc cho phép tiếp tục thực hiện thủ tục đăng ký doanh nghiệp.</w:t>
      </w:r>
    </w:p>
    <w:p w14:paraId="3214264A" w14:textId="77777777" w:rsidR="00C0256E" w:rsidRPr="00614DB4" w:rsidRDefault="00C0256E" w:rsidP="00C0256E">
      <w:pPr>
        <w:adjustRightInd w:val="0"/>
        <w:snapToGrid w:val="0"/>
        <w:spacing w:after="0" w:line="240" w:lineRule="auto"/>
        <w:ind w:firstLine="720"/>
        <w:jc w:val="both"/>
        <w:rPr>
          <w:color w:val="000000" w:themeColor="text1"/>
        </w:rPr>
      </w:pPr>
    </w:p>
    <w:p w14:paraId="02147FCC" w14:textId="77777777" w:rsidR="008D0FDB" w:rsidRPr="003143DE" w:rsidRDefault="00000000" w:rsidP="00C0256E">
      <w:pPr>
        <w:adjustRightInd w:val="0"/>
        <w:snapToGrid w:val="0"/>
        <w:spacing w:after="0" w:line="240" w:lineRule="auto"/>
        <w:jc w:val="center"/>
        <w:rPr>
          <w:color w:val="000000" w:themeColor="text1"/>
        </w:rPr>
      </w:pPr>
      <w:r w:rsidRPr="003143DE">
        <w:rPr>
          <w:rFonts w:ascii="Arial" w:hAnsi="Arial"/>
          <w:b/>
          <w:color w:val="000000" w:themeColor="text1"/>
          <w:sz w:val="20"/>
        </w:rPr>
        <w:t>Chương VI</w:t>
      </w:r>
    </w:p>
    <w:p w14:paraId="67776716" w14:textId="77777777" w:rsidR="008D0FDB" w:rsidRPr="00614DB4" w:rsidRDefault="00000000" w:rsidP="00C0256E">
      <w:pPr>
        <w:adjustRightInd w:val="0"/>
        <w:snapToGrid w:val="0"/>
        <w:spacing w:after="0" w:line="240" w:lineRule="auto"/>
        <w:jc w:val="center"/>
        <w:rPr>
          <w:rFonts w:ascii="Arial" w:hAnsi="Arial"/>
          <w:b/>
          <w:color w:val="000000" w:themeColor="text1"/>
          <w:sz w:val="20"/>
        </w:rPr>
      </w:pPr>
      <w:r w:rsidRPr="003143DE">
        <w:rPr>
          <w:rFonts w:ascii="Arial" w:hAnsi="Arial"/>
          <w:b/>
          <w:color w:val="000000" w:themeColor="text1"/>
          <w:sz w:val="20"/>
        </w:rPr>
        <w:t>HỒ SƠ, TRÌNH TỰ, THỦ TỤC THÔNG BÁO TẠM NGỪNG KINH</w:t>
      </w:r>
      <w:r w:rsidRPr="003143DE">
        <w:rPr>
          <w:color w:val="000000" w:themeColor="text1"/>
        </w:rPr>
        <w:br/>
      </w:r>
      <w:r w:rsidRPr="003143DE">
        <w:rPr>
          <w:rFonts w:ascii="Arial" w:hAnsi="Arial"/>
          <w:b/>
          <w:color w:val="000000" w:themeColor="text1"/>
          <w:sz w:val="20"/>
        </w:rPr>
        <w:t>DOANH, CẤP LẠI GIẤY CHỨNG NHẬN ĐĂNG KÝ DOANH</w:t>
      </w:r>
      <w:r w:rsidRPr="003143DE">
        <w:rPr>
          <w:color w:val="000000" w:themeColor="text1"/>
        </w:rPr>
        <w:br/>
      </w:r>
      <w:r w:rsidRPr="003143DE">
        <w:rPr>
          <w:rFonts w:ascii="Arial" w:hAnsi="Arial"/>
          <w:b/>
          <w:color w:val="000000" w:themeColor="text1"/>
          <w:sz w:val="20"/>
        </w:rPr>
        <w:t>NGHIỆP, GIẢI THỂ DOANH NGHIỆP, THU HỒI GIẤY CHỨNG</w:t>
      </w:r>
      <w:r w:rsidRPr="003143DE">
        <w:rPr>
          <w:color w:val="000000" w:themeColor="text1"/>
        </w:rPr>
        <w:br/>
      </w:r>
      <w:r w:rsidRPr="003143DE">
        <w:rPr>
          <w:rFonts w:ascii="Arial" w:hAnsi="Arial"/>
          <w:b/>
          <w:color w:val="000000" w:themeColor="text1"/>
          <w:sz w:val="20"/>
        </w:rPr>
        <w:t>NHẬN ĐĂNG KÝ DOANH NGHIỆP</w:t>
      </w:r>
    </w:p>
    <w:p w14:paraId="7526906D" w14:textId="77777777" w:rsidR="00C0256E" w:rsidRPr="00614DB4" w:rsidRDefault="00C0256E" w:rsidP="00C0256E">
      <w:pPr>
        <w:adjustRightInd w:val="0"/>
        <w:snapToGrid w:val="0"/>
        <w:spacing w:after="0" w:line="240" w:lineRule="auto"/>
        <w:ind w:firstLine="720"/>
        <w:jc w:val="both"/>
        <w:rPr>
          <w:color w:val="000000" w:themeColor="text1"/>
        </w:rPr>
      </w:pPr>
    </w:p>
    <w:p w14:paraId="6ABA96C0"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b/>
          <w:color w:val="000000" w:themeColor="text1"/>
          <w:sz w:val="20"/>
        </w:rPr>
        <w:t>Điều 60. Thông báo tạm ngừng kinh doanh, tiếp tục kinh doanh trước thời hạn đã thông báo đối với doanh nghiệp, chi nhánh, địa điểm kinh doanh; thông báo tạm ngừng hoạt động, tiếp tục hoạt động trước thời hạn đã thông báo đối với văn phòng đại diện</w:t>
      </w:r>
    </w:p>
    <w:p w14:paraId="133639D7"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1. Trường hợp doanh nghiệp, chi nhánh, địa điểm kinh doanh tạm ngừng kinh doanh hoặc tiếp tục kinh doanh trước thời hạn đã thông báo, văn phòng đại diện tạm ngừng hoạt động hoặc tiếp tục hoạt động trước thời hạn đã thông báo, doanh nghiệp gửi hồ sơ thông báo đến Cơ quan đăng ký kinh doanh cấp tỉnh nơi doanh nghiệp, chi nhánh, văn phòng đại diện, địa điểm kinh doanh đặt trụ sở chậm nhất 03 ngày làm việc trước ngày tạm ngừng kinh doanh, tạm ngừng hoạt động hoặc tiếp tục kinh doanh, tiếp tục hoạt động trước thời hạn đã thông báo. Trường hợp doanh nghiệp, chi nhánh, địa điểm kinh doanh có nhu cầu tiếp tục tạm ngừng kinh doanh, văn phòng đại diện có nhu cầu tiếp tục tạm ngừng hoạt động sau khi hết thời hạn đã thông báo thì phải gửi hồ sơ thông báo tạm ngừng đến Cơ quan đăng ký kinh doanh cấp tỉnh chậm nhất 03 ngày làm việc trước ngày tiếp tục tạm ngừng. Thời hạn tạm ngừng của mỗi lần thông báo không được quá 12 tháng.</w:t>
      </w:r>
    </w:p>
    <w:p w14:paraId="2255AAC6"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2. Hồ sơ thông báo tạm ngừng kinh doanh của doanh nghiệp, chi nhánh, địa điểm kinh doanh, tạm ngừng hoạt động của văn phòng đại diện bao gồm các giấy tờ sau:</w:t>
      </w:r>
    </w:p>
    <w:p w14:paraId="4B853436"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a) Thông báo tạm ngừng kinh doanh, tạm ngừng hoạt động;</w:t>
      </w:r>
    </w:p>
    <w:p w14:paraId="5030E3FE"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b) Bản sao hoặc bản chính nghị quyết hoặc quyết định của chủ sở hữu công ty đối với công ty trách nhiệm hữu hạn một thành viên; của Hội đồng thành viên đối với công ty trách nhiệm hữu hạn hai thành viên trở lên, công ty hợp danh; của Hội đồng quản trị đối với công ty cổ phần về việc tạm ngừng kinh doanh trong trường hợp thông báo tạm ngừng kinh doanh của doanh nghiệp.</w:t>
      </w:r>
    </w:p>
    <w:p w14:paraId="7EA76215"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3. Hồ sơ thông báo tiếp tục kinh doanh, tiếp tục hoạt động trước thời hạn đã thông báo của doanh nghiệp, chi nhánh, văn phòng đại diện, địa điểm kinh doanh bao gồm thông báo tiếp tục kinh doanh, tiếp tục hoạt động trước thời hạn đã thông báo.</w:t>
      </w:r>
    </w:p>
    <w:p w14:paraId="766AC586"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4. Sau khi tiếp nhận hồ sơ thông báo, Cơ quan đăng ký kinh doanh cấp tỉnh trao giấy tiếp nhận hồ sơ và hẹn trả kết quả cho người nộp hồ sơ. Trong thời hạn 01 ngày làm việc kể từ ngày nhận hồ sơ, Cơ quan đăng ký kinh doanh cấp tỉnh xem xét tính hợp lệ của hồ sơ và cấp giấy xác nhận về việc doanh nghiệp, chi nhánh, văn phòng đại diện, địa điểm kinh doanh thông báo tạm ngừng kinh doanh, tạm ngừng hoạt động, giấy xác nhận về việc doanh nghiệp, chi nhánh, văn phòng đại diện, địa điểm kinh doanh thông báo tiếp tục kinh doanh, tiếp tục hoạt động trước thời hạn đã thông báo; trường hợp hồ sơ chưa hợp lệ, Cơ quan đăng ký kinh doanh cấp tỉnh thông báo bằng văn bản nội dung cần sửa đổi, bổ sung cho doanh nghiệp.</w:t>
      </w:r>
    </w:p>
    <w:p w14:paraId="7928964B" w14:textId="1A4B4956"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 xml:space="preserve">5. Trường hợp doanh nghiệp thông báo tạm ngừng kinh doanh, Cơ quan đăng ký kinh doanh cấp tỉnh cập nhật tình trạng pháp lý của doanh nghiệp và của chi nhánh, văn phòng đại diện, địa điểm kinh doanh của doanh nghiệp đang ở tình trạng </w:t>
      </w:r>
      <w:r w:rsidR="00231A35" w:rsidRPr="003143DE">
        <w:rPr>
          <w:rFonts w:ascii="Arial" w:hAnsi="Arial"/>
          <w:color w:val="000000" w:themeColor="text1"/>
          <w:sz w:val="20"/>
        </w:rPr>
        <w:t>“</w:t>
      </w:r>
      <w:r w:rsidRPr="003143DE">
        <w:rPr>
          <w:rFonts w:ascii="Arial" w:hAnsi="Arial"/>
          <w:color w:val="000000" w:themeColor="text1"/>
          <w:sz w:val="20"/>
        </w:rPr>
        <w:t>Đang hoạt động</w:t>
      </w:r>
      <w:r w:rsidR="00231A35" w:rsidRPr="003143DE">
        <w:rPr>
          <w:rFonts w:ascii="Arial" w:hAnsi="Arial"/>
          <w:color w:val="000000" w:themeColor="text1"/>
          <w:sz w:val="20"/>
        </w:rPr>
        <w:t>”</w:t>
      </w:r>
      <w:r w:rsidRPr="003143DE">
        <w:rPr>
          <w:rFonts w:ascii="Arial" w:hAnsi="Arial"/>
          <w:color w:val="000000" w:themeColor="text1"/>
          <w:sz w:val="20"/>
        </w:rPr>
        <w:t xml:space="preserve"> sang tình trạng </w:t>
      </w:r>
      <w:r w:rsidR="00231A35" w:rsidRPr="003143DE">
        <w:rPr>
          <w:rFonts w:ascii="Arial" w:hAnsi="Arial"/>
          <w:color w:val="000000" w:themeColor="text1"/>
          <w:sz w:val="20"/>
        </w:rPr>
        <w:t>“</w:t>
      </w:r>
      <w:r w:rsidRPr="003143DE">
        <w:rPr>
          <w:rFonts w:ascii="Arial" w:hAnsi="Arial"/>
          <w:color w:val="000000" w:themeColor="text1"/>
          <w:sz w:val="20"/>
        </w:rPr>
        <w:t>Tạm ngừng kinh doanh, hoạt động</w:t>
      </w:r>
      <w:r w:rsidR="00231A35" w:rsidRPr="003143DE">
        <w:rPr>
          <w:rFonts w:ascii="Arial" w:hAnsi="Arial"/>
          <w:color w:val="000000" w:themeColor="text1"/>
          <w:sz w:val="20"/>
        </w:rPr>
        <w:t>”</w:t>
      </w:r>
      <w:r w:rsidRPr="003143DE">
        <w:rPr>
          <w:rFonts w:ascii="Arial" w:hAnsi="Arial"/>
          <w:color w:val="000000" w:themeColor="text1"/>
          <w:sz w:val="20"/>
        </w:rPr>
        <w:t>.</w:t>
      </w:r>
    </w:p>
    <w:p w14:paraId="251ABBC0"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 xml:space="preserve">6. Doanh nghiệp có thể thông báo tiếp tục kinh doanh trước thời hạn đã thông báo đồng thời với thông báo tiếp tục kinh doanh, tiếp tục hoạt động trước thời hạn đã thông báo đối với chi nhánh, </w:t>
      </w:r>
      <w:r w:rsidRPr="003143DE">
        <w:rPr>
          <w:rFonts w:ascii="Arial" w:hAnsi="Arial"/>
          <w:color w:val="000000" w:themeColor="text1"/>
          <w:sz w:val="20"/>
        </w:rPr>
        <w:lastRenderedPageBreak/>
        <w:t>văn phòng đại diện, địa điểm kinh doanh của doanh nghiệp. Cơ quan đăng ký kinh doanh cấp tỉnh cập nhật tình trạng pháp lý của doanh nghiệp đồng thời với tình trạng pháp lý của chi nhánh, văn phòng đại diện, địa điểm kinh doanh trong Cơ sở dữ liệu quốc gia về đăng ký doanh nghiệp.</w:t>
      </w:r>
    </w:p>
    <w:p w14:paraId="0DA17C03"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b/>
          <w:color w:val="000000" w:themeColor="text1"/>
          <w:sz w:val="20"/>
        </w:rPr>
        <w:t>Điều 61. Tạm ngừng kinh doanh, đình chỉ hoạt động, chấm dứt kinh doanh theo yêu cầu của Cơ quan nhà nước có thẩm quyền</w:t>
      </w:r>
    </w:p>
    <w:p w14:paraId="071F289B" w14:textId="77777777" w:rsidR="008D0FDB" w:rsidRPr="003143DE" w:rsidRDefault="00000000" w:rsidP="00231A35">
      <w:pPr>
        <w:adjustRightInd w:val="0"/>
        <w:snapToGrid w:val="0"/>
        <w:spacing w:after="120" w:line="240" w:lineRule="auto"/>
        <w:ind w:firstLine="720"/>
        <w:jc w:val="both"/>
        <w:rPr>
          <w:color w:val="000000" w:themeColor="text1"/>
        </w:rPr>
      </w:pPr>
      <w:r w:rsidRPr="003143DE">
        <w:rPr>
          <w:rFonts w:ascii="Arial" w:hAnsi="Arial"/>
          <w:color w:val="000000" w:themeColor="text1"/>
          <w:sz w:val="20"/>
        </w:rPr>
        <w:t>1. Trong thời hạn 03 ngày làm việc kể từ ngày Cơ quan đăng ký kinh doanh cấp tỉnh nhận được văn bản của cơ quan nhà nước có thẩm quyền về việc doanh nghiệp kinh doanh ngành, nghề đầu tư kinh doanh có điều kiện, ngành, nghề tiếp cận thị trường có điều kiện đối với nhà đầu tư nước ngoài nhưng không đáp ứng điều kiện theo quy định của pháp luật, Cơ quan đăng ký kinh doanh cấp tỉnh ra thông báo yêu cầu doanh nghiệp tạm ngừng hoặc chấm dứt kinh doanh ngành, nghề đầu tư kinh doanh có điều kiện, ngành, nghề tiếp cận thị trường có điều kiện đối với nhà đầu tư nước ngoài. Trường hợp doanh nghiệp không tạm ngừng, không chấm dứt kinh doanh ngành, nghề đầu tư kinh doanh có điều kiện, ngành, nghề tiếp cận thị trường có điều kiện đối với nhà đầu tư nước ngoài theo yêu cầu, Cơ quan đăng ký kinh doanh cấp tỉnh yêu cầu doanh nghiệp báo cáo theo quy định tại điểm c khoản 1 Điều 216 Luật Doanh nghiệp.</w:t>
      </w:r>
    </w:p>
    <w:p w14:paraId="5165678C" w14:textId="203A1C3F" w:rsidR="008D0FDB" w:rsidRPr="00614DB4" w:rsidRDefault="00000000" w:rsidP="00231A35">
      <w:pPr>
        <w:adjustRightInd w:val="0"/>
        <w:snapToGrid w:val="0"/>
        <w:spacing w:after="120" w:line="240" w:lineRule="auto"/>
        <w:ind w:firstLine="720"/>
        <w:jc w:val="both"/>
        <w:rPr>
          <w:rFonts w:ascii="Arial" w:hAnsi="Arial"/>
          <w:color w:val="000000" w:themeColor="text1"/>
          <w:sz w:val="20"/>
        </w:rPr>
      </w:pPr>
      <w:r w:rsidRPr="003143DE">
        <w:rPr>
          <w:rFonts w:ascii="Arial" w:hAnsi="Arial"/>
          <w:color w:val="000000" w:themeColor="text1"/>
          <w:sz w:val="20"/>
        </w:rPr>
        <w:t xml:space="preserve">2. Trong thời hạn 03 ngày làm việc kể từ ngày Cơ quan đăng ký kinh doanh cấp tỉnh nhận được văn bản của cơ quan nhà nước có thẩm quyền về việc doanh nghiệp bị cơ quan nhà nước có thẩm quyền yêu cầu tạm ngừng kinh doanh, đình chỉ hoạt động, chấm dứt kinh doanh hoặc chấp hành xong hình phạt, chấp hành xong biện pháp tư pháp theo quy định của pháp luật chuyên ngành, Cơ quan đăng ký kinh doanh cấp tỉnh cập nhật thông tin vào Cơ sở dữ liệu quốc gia về đăng ký doanh nghiệp và công bố trên </w:t>
      </w:r>
      <w:r w:rsidR="00231A35" w:rsidRPr="003143DE">
        <w:rPr>
          <w:rFonts w:ascii="Arial" w:hAnsi="Arial"/>
          <w:color w:val="000000" w:themeColor="text1"/>
          <w:sz w:val="20"/>
        </w:rPr>
        <w:t>C</w:t>
      </w:r>
      <w:r w:rsidRPr="003143DE">
        <w:rPr>
          <w:rFonts w:ascii="Arial" w:hAnsi="Arial"/>
          <w:color w:val="000000" w:themeColor="text1"/>
          <w:sz w:val="20"/>
        </w:rPr>
        <w:t>ổng thông tin quốc gia về đăng ký doanh nghiệp.</w:t>
      </w:r>
    </w:p>
    <w:p w14:paraId="336945C2" w14:textId="77777777" w:rsidR="00A67AEA" w:rsidRPr="00614DB4" w:rsidRDefault="00A67AEA" w:rsidP="00A67AEA">
      <w:pPr>
        <w:spacing w:after="120" w:line="240" w:lineRule="auto"/>
        <w:ind w:firstLine="720"/>
        <w:jc w:val="both"/>
        <w:rPr>
          <w:rFonts w:ascii="Arial" w:eastAsia="Yu Mincho" w:hAnsi="Arial" w:cs="Arial"/>
          <w:color w:val="000000" w:themeColor="text1"/>
          <w:sz w:val="20"/>
          <w:szCs w:val="20"/>
          <w:lang w:eastAsia="en-US"/>
          <w14:ligatures w14:val="none"/>
        </w:rPr>
      </w:pPr>
      <w:r w:rsidRPr="00614DB4">
        <w:rPr>
          <w:rFonts w:ascii="Arial" w:eastAsia="Yu Mincho" w:hAnsi="Arial" w:cs="Arial"/>
          <w:b/>
          <w:color w:val="000000" w:themeColor="text1"/>
          <w:sz w:val="20"/>
          <w:szCs w:val="20"/>
          <w:lang w:eastAsia="en-US"/>
          <w14:ligatures w14:val="none"/>
        </w:rPr>
        <w:t>Điều 62. Cấp lại giấy chứng nhận đăng ký doanh nghiệp, Giấy xác nhận về việc thay đổi nội dung đăng ký doanh nghiệp</w:t>
      </w:r>
    </w:p>
    <w:p w14:paraId="68A5FAEA" w14:textId="77777777" w:rsidR="00A67AEA" w:rsidRPr="00614DB4" w:rsidRDefault="00A67AEA" w:rsidP="00A67AEA">
      <w:pPr>
        <w:spacing w:after="120" w:line="240" w:lineRule="auto"/>
        <w:ind w:firstLine="720"/>
        <w:jc w:val="both"/>
        <w:rPr>
          <w:rFonts w:ascii="Arial" w:eastAsia="Yu Mincho" w:hAnsi="Arial" w:cs="Arial"/>
          <w:color w:val="000000" w:themeColor="text1"/>
          <w:sz w:val="20"/>
          <w:szCs w:val="20"/>
          <w:lang w:eastAsia="en-US"/>
          <w14:ligatures w14:val="none"/>
        </w:rPr>
      </w:pPr>
      <w:r w:rsidRPr="00614DB4">
        <w:rPr>
          <w:rFonts w:ascii="Arial" w:eastAsia="Yu Mincho" w:hAnsi="Arial" w:cs="Arial"/>
          <w:color w:val="000000" w:themeColor="text1"/>
          <w:sz w:val="20"/>
          <w:szCs w:val="20"/>
          <w:lang w:eastAsia="en-US"/>
          <w14:ligatures w14:val="none"/>
        </w:rPr>
        <w:t>Trường hợp doanh nghiệp đã được cấp bản giấy Giấy chứng nhận đăng ký doanh nghiệp, Giấy xác nhận về việc thay đổi nội dung đăng ký doanh nghiệp, Giấy chứng nhận đăng ký hoạt động chi nhánh, văn phòng đại diện, Giấy chứng nhận đăng ký địa điểm kinh doanh, Giấy xác nhận về việc thay đổi nội dung đăng ký hoạt động chi nhánh, văn phòng đại diện, địa điểm kinh doanh có nhu cầu được cấp lại các Giấy trên do bị mất, cháy, rách, nát hoặc bị tiêu hủy dưới hình thức khác, doanh nghiệp gửi văn bản đề nghị cấp lại đến Cơ quan đăng ký kinh doanh cấp tỉnh nơi doanh nghiệp, chi nhánh, văn phòng đại diện, địa điểm kinh doanh đặt trụ sở. Cơ quan đăng ký kinh doanh cấp tỉnh xem xét cấp lại trong thời hạn 01 ngày làm việc kể từ ngày nhận được văn bản đề nghị.</w:t>
      </w:r>
    </w:p>
    <w:p w14:paraId="4297E23C" w14:textId="77777777" w:rsidR="00A67AEA" w:rsidRPr="00614DB4" w:rsidRDefault="00A67AEA" w:rsidP="00A67AEA">
      <w:pPr>
        <w:spacing w:after="120" w:line="240" w:lineRule="auto"/>
        <w:ind w:firstLine="720"/>
        <w:jc w:val="both"/>
        <w:rPr>
          <w:rFonts w:ascii="Arial" w:eastAsia="Yu Mincho" w:hAnsi="Arial" w:cs="Arial"/>
          <w:color w:val="000000" w:themeColor="text1"/>
          <w:sz w:val="20"/>
          <w:szCs w:val="20"/>
          <w:lang w:eastAsia="en-US"/>
          <w14:ligatures w14:val="none"/>
        </w:rPr>
      </w:pPr>
      <w:r w:rsidRPr="00614DB4">
        <w:rPr>
          <w:rFonts w:ascii="Arial" w:eastAsia="Yu Mincho" w:hAnsi="Arial" w:cs="Arial"/>
          <w:b/>
          <w:color w:val="000000" w:themeColor="text1"/>
          <w:sz w:val="20"/>
          <w:szCs w:val="20"/>
          <w:lang w:eastAsia="en-US"/>
          <w14:ligatures w14:val="none"/>
        </w:rPr>
        <w:t>Điều 63. Xử lý các trường hợp thực hiện không đúng quy định về hồ sơ, trình tự, thủ tục hoặc nội dung kê khai trong hồ sơ không trung thực, không chính xác</w:t>
      </w:r>
    </w:p>
    <w:p w14:paraId="57CF01F8" w14:textId="77777777" w:rsidR="00A67AEA" w:rsidRPr="00614DB4" w:rsidRDefault="00A67AEA" w:rsidP="00A67AEA">
      <w:pPr>
        <w:spacing w:after="120" w:line="240" w:lineRule="auto"/>
        <w:ind w:firstLine="720"/>
        <w:jc w:val="both"/>
        <w:rPr>
          <w:rFonts w:ascii="Arial" w:eastAsia="Yu Mincho" w:hAnsi="Arial" w:cs="Arial"/>
          <w:color w:val="000000" w:themeColor="text1"/>
          <w:sz w:val="20"/>
          <w:szCs w:val="20"/>
          <w:lang w:eastAsia="en-US"/>
          <w14:ligatures w14:val="none"/>
        </w:rPr>
      </w:pPr>
      <w:r w:rsidRPr="00614DB4">
        <w:rPr>
          <w:rFonts w:ascii="Arial" w:eastAsia="Yu Mincho" w:hAnsi="Arial" w:cs="Arial"/>
          <w:color w:val="000000" w:themeColor="text1"/>
          <w:sz w:val="20"/>
          <w:szCs w:val="20"/>
          <w:lang w:eastAsia="en-US"/>
          <w14:ligatures w14:val="none"/>
        </w:rPr>
        <w:t>1. Trường hợp Cơ quan đăng ký kinh doanh cấp tỉnh thực hiện thủ tục đăng ký doanh nghiệp không đúng quy định về hồ sơ, trình tự, thủ tục, Cơ quan đăng ký kinh doanh cấp tỉnh thông báo cho doanh nghiệp, đồng thời thực hiện lại thủ tục đăng ký doanh nghiệp theo đúng quy định. Cơ quan đăng ký kinh doanh cấp tỉnh chịu trách nhiệm trước pháp luật về việc thực hiện và thực hiện lại thủ tục đăng ký doanh nghiệp không đúng quy định.</w:t>
      </w:r>
    </w:p>
    <w:p w14:paraId="3B8B6FB2" w14:textId="77777777" w:rsidR="00A67AEA" w:rsidRPr="00614DB4" w:rsidRDefault="00A67AEA" w:rsidP="00A67AEA">
      <w:pPr>
        <w:spacing w:after="120" w:line="240" w:lineRule="auto"/>
        <w:ind w:firstLine="720"/>
        <w:jc w:val="both"/>
        <w:rPr>
          <w:rFonts w:ascii="Arial" w:eastAsia="Yu Mincho" w:hAnsi="Arial" w:cs="Arial"/>
          <w:color w:val="000000" w:themeColor="text1"/>
          <w:sz w:val="20"/>
          <w:szCs w:val="20"/>
          <w:lang w:eastAsia="en-US"/>
          <w14:ligatures w14:val="none"/>
        </w:rPr>
      </w:pPr>
      <w:r w:rsidRPr="00614DB4">
        <w:rPr>
          <w:rFonts w:ascii="Arial" w:eastAsia="Yu Mincho" w:hAnsi="Arial" w:cs="Arial"/>
          <w:color w:val="000000" w:themeColor="text1"/>
          <w:sz w:val="20"/>
          <w:szCs w:val="20"/>
          <w:lang w:eastAsia="en-US"/>
          <w14:ligatures w14:val="none"/>
        </w:rPr>
        <w:t>2. Việc xử lý nội dung kê khai trong hồ sơ đăng ký doanh nghiệp không trung thực, không chính xác được thực hiện như sau:</w:t>
      </w:r>
    </w:p>
    <w:p w14:paraId="6F48C904" w14:textId="77777777" w:rsidR="00A67AEA" w:rsidRPr="00614DB4" w:rsidRDefault="00A67AEA" w:rsidP="00A67AEA">
      <w:pPr>
        <w:spacing w:after="120" w:line="240" w:lineRule="auto"/>
        <w:ind w:firstLine="720"/>
        <w:jc w:val="both"/>
        <w:rPr>
          <w:rFonts w:ascii="Arial" w:eastAsia="Yu Mincho" w:hAnsi="Arial" w:cs="Arial"/>
          <w:color w:val="000000" w:themeColor="text1"/>
          <w:sz w:val="20"/>
          <w:szCs w:val="20"/>
          <w:lang w:eastAsia="en-US"/>
          <w14:ligatures w14:val="none"/>
        </w:rPr>
      </w:pPr>
      <w:r w:rsidRPr="00614DB4">
        <w:rPr>
          <w:rFonts w:ascii="Arial" w:eastAsia="Yu Mincho" w:hAnsi="Arial" w:cs="Arial"/>
          <w:color w:val="000000" w:themeColor="text1"/>
          <w:sz w:val="20"/>
          <w:szCs w:val="20"/>
          <w:lang w:eastAsia="en-US"/>
          <w14:ligatures w14:val="none"/>
        </w:rPr>
        <w:t>a) Trường hợp nội dung kê khai trong hồ sơ đăng ký thành lập doanh nghiệp, hồ sơ đăng ký hoạt động chi nhánh, văn phòng đại diện, thông báo lập địa điểm kinh doanh là không trung thực, không chính xác, Cơ quan đăng ký kinh doanh cấp tỉnh ra thông báo Giấy chứng nhận đăng ký doanh nghiệp, Giấy chứng nhận đăng ký hoạt động chi nhánh, văn phòng đại diện, Giấy chứng nhận đăng ký địa điểm kinh doanh được cấp trên cơ sở hồ sơ đăng ký có nội dung kê khai không trung thực, không chính xác không có hiệu lực, đồng thời đăng tải thông báo trên Cổng thông tin quốc gia về đăng ký doanh nghiệp. Cơ quan đăng ký kinh doanh cấp tỉnh thông báo cho Cơ quan quản lý thuế, cơ quan nhà nước có thẩm quyền về việc doanh nghiệp kê khai hồ sơ không trung thực, không chính xác để phối hợp quản lý và xử lý theo quy định của pháp luật.</w:t>
      </w:r>
    </w:p>
    <w:p w14:paraId="565497FC" w14:textId="77777777" w:rsidR="00A67AEA" w:rsidRPr="00614DB4" w:rsidRDefault="00A67AEA" w:rsidP="00A67AEA">
      <w:pPr>
        <w:spacing w:after="120" w:line="240" w:lineRule="auto"/>
        <w:ind w:firstLine="720"/>
        <w:jc w:val="both"/>
        <w:rPr>
          <w:rFonts w:ascii="Arial" w:eastAsia="Yu Mincho" w:hAnsi="Arial" w:cs="Arial"/>
          <w:color w:val="000000" w:themeColor="text1"/>
          <w:sz w:val="20"/>
          <w:szCs w:val="20"/>
          <w:lang w:eastAsia="en-US"/>
          <w14:ligatures w14:val="none"/>
        </w:rPr>
      </w:pPr>
      <w:r w:rsidRPr="00614DB4">
        <w:rPr>
          <w:rFonts w:ascii="Arial" w:eastAsia="Yu Mincho" w:hAnsi="Arial" w:cs="Arial"/>
          <w:color w:val="000000" w:themeColor="text1"/>
          <w:sz w:val="20"/>
          <w:szCs w:val="20"/>
          <w:lang w:eastAsia="en-US"/>
          <w14:ligatures w14:val="none"/>
        </w:rPr>
        <w:t xml:space="preserve">Cơ quan đăng ký kinh doanh cấp tỉnh yêu cầu doanh nghiệp nộp hồ sơ mới thay hồ sơ đăng ký thành lập doanh nghiệp, hồ sơ đăng ký hoạt động chi nhánh, văn phòng đại diện, thông báo lập địa điểm kinh doanh kê khai không trung thực, không chính xác trong thời hạn 30 ngày kể từ ngày ra thông báo để được xem xét cấp Giấy chứng nhận đăng ký doanh nghiệp, Giấy chứng nhận đăng ký hoạt động chi nhánh, văn phòng đại diện, Giấy chứng nhận đăng ký địa điểm kinh doanh. Doanh nghiệp có thể gộp các nội dung thay đổi hợp pháp của các lần đăng ký thay đổi trong một bộ hồ sơ để được cấp </w:t>
      </w:r>
      <w:r w:rsidRPr="00614DB4">
        <w:rPr>
          <w:rFonts w:ascii="Arial" w:eastAsia="Yu Mincho" w:hAnsi="Arial" w:cs="Arial"/>
          <w:color w:val="000000" w:themeColor="text1"/>
          <w:sz w:val="20"/>
          <w:szCs w:val="20"/>
          <w:lang w:eastAsia="en-US"/>
          <w14:ligatures w14:val="none"/>
        </w:rPr>
        <w:lastRenderedPageBreak/>
        <w:t>một lần đăng ký thay đổi mới. Trường hợp doanh nghiệp không nộp hồ sơ, Cơ quan đăng ký kinh doanh cấp tỉnh yêu cầu doanh nghiệp báo cáo theo quy định tại khoản 5 Điều 21 Nghị định này;</w:t>
      </w:r>
    </w:p>
    <w:p w14:paraId="0657905E" w14:textId="77777777" w:rsidR="00A67AEA" w:rsidRPr="00614DB4" w:rsidRDefault="00A67AEA" w:rsidP="00A67AEA">
      <w:pPr>
        <w:spacing w:after="120" w:line="240" w:lineRule="auto"/>
        <w:ind w:firstLine="720"/>
        <w:jc w:val="both"/>
        <w:rPr>
          <w:rFonts w:ascii="Arial" w:eastAsia="Yu Mincho" w:hAnsi="Arial" w:cs="Arial"/>
          <w:color w:val="000000" w:themeColor="text1"/>
          <w:sz w:val="20"/>
          <w:szCs w:val="20"/>
          <w:lang w:eastAsia="en-US"/>
          <w14:ligatures w14:val="none"/>
        </w:rPr>
      </w:pPr>
      <w:r w:rsidRPr="00614DB4">
        <w:rPr>
          <w:rFonts w:ascii="Arial" w:eastAsia="Yu Mincho" w:hAnsi="Arial" w:cs="Arial"/>
          <w:color w:val="000000" w:themeColor="text1"/>
          <w:sz w:val="20"/>
          <w:szCs w:val="20"/>
          <w:lang w:eastAsia="en-US"/>
          <w14:ligatures w14:val="none"/>
        </w:rPr>
        <w:t>b) Trường hợp nội dung kê khai trong hồ sơ đăng ký thay đổi nội dung đăng ký doanh nghiệp, chi nhánh, văn phòng đại diện, địa điểm kinh doanh hoặc thông báo thay đổi nội dung đăng ký doanh nghiệp là không trung thực, không chính xác, Cơ quan đăng ký kinh doanh cấp tỉnh thông báo cho Cơ quan quản lý thuế, cơ quan nhà nước có thẩm quyền để phối hợp quản lý và xử lý theo quy định của pháp luật. Cơ quan đăng ký kinh doanh cấp tỉnh ra thông báo về việc Giấy chứng nhận đăng ký doanh nghiệp, Giấy chứng nhận đăng ký hoạt động chi nhánh, văn phòng đại diện, Giấy chứng nhận đăng ký địa điểm kinh doanh, Giấy xác nhận về việc thay đổi nội dung đăng ký doanh nghiệp, đăng ký hoạt động chi nhánh, văn phòng đại diện, địa điểm kinh doanh được cấp trên cơ sở hồ sơ đăng ký thay đổi, thông báo thay đổi có nội dung kê khai không trung thực, không chính xác là không có hiệu lực, đồng thời đăng tải thông báo trên Cổng thông tin quốc gia về đăng ký doanh nghiệp. Cơ quan đăng ký kinh doanh cấp tỉnh cấp Giấy chứng nhận đăng ký doanh nghiệp, Giấy chứng nhận đăng ký hoạt động chi nhánh, văn phòng đại diện, Giấy chứng nhận đăng ký địa điểm kinh doanh, Giấy xác nhận về việc thay đổi nội dung đăng ký doanh nghiệp, đăng ký hoạt động chi nhánh, văn phòng đại diện, địa điểm kinh doanh trên cơ sở hồ sơ hợp lệ liền kề trước hồ sơ kê khai không trung thực, không chính xác.</w:t>
      </w:r>
    </w:p>
    <w:p w14:paraId="684A1640" w14:textId="77777777" w:rsidR="00A67AEA" w:rsidRPr="00614DB4" w:rsidRDefault="00A67AEA" w:rsidP="00A67AEA">
      <w:pPr>
        <w:spacing w:after="120" w:line="240" w:lineRule="auto"/>
        <w:ind w:firstLine="720"/>
        <w:jc w:val="both"/>
        <w:rPr>
          <w:rFonts w:ascii="Arial" w:eastAsia="Yu Mincho" w:hAnsi="Arial" w:cs="Arial"/>
          <w:color w:val="000000" w:themeColor="text1"/>
          <w:sz w:val="20"/>
          <w:szCs w:val="20"/>
          <w:lang w:eastAsia="en-US"/>
          <w14:ligatures w14:val="none"/>
        </w:rPr>
      </w:pPr>
      <w:r w:rsidRPr="00614DB4">
        <w:rPr>
          <w:rFonts w:ascii="Arial" w:eastAsia="Yu Mincho" w:hAnsi="Arial" w:cs="Arial"/>
          <w:color w:val="000000" w:themeColor="text1"/>
          <w:sz w:val="20"/>
          <w:szCs w:val="20"/>
          <w:lang w:eastAsia="en-US"/>
          <w14:ligatures w14:val="none"/>
        </w:rPr>
        <w:t>Doanh nghiệp có thể gộp các nội dung thay đổi hợp pháp của hồ sơ đăng ký thay đổi có nội dung kê khai không trung thực, không chính xác và các lần đăng ký thay đổi, thông báo thay đổi sau đó trong một bộ hồ sơ để được cấp một lần đăng ký thay đổi, xác nhận thay đổi mới;</w:t>
      </w:r>
    </w:p>
    <w:p w14:paraId="7D44869D" w14:textId="77777777" w:rsidR="00A67AEA" w:rsidRPr="00614DB4" w:rsidRDefault="00A67AEA" w:rsidP="00A67AEA">
      <w:pPr>
        <w:spacing w:after="120" w:line="240" w:lineRule="auto"/>
        <w:ind w:firstLine="720"/>
        <w:jc w:val="both"/>
        <w:rPr>
          <w:rFonts w:ascii="Arial" w:eastAsia="Yu Mincho" w:hAnsi="Arial" w:cs="Arial"/>
          <w:color w:val="000000" w:themeColor="text1"/>
          <w:sz w:val="20"/>
          <w:szCs w:val="20"/>
          <w:lang w:eastAsia="en-US"/>
          <w14:ligatures w14:val="none"/>
        </w:rPr>
      </w:pPr>
      <w:r w:rsidRPr="00614DB4">
        <w:rPr>
          <w:rFonts w:ascii="Arial" w:eastAsia="Yu Mincho" w:hAnsi="Arial" w:cs="Arial"/>
          <w:color w:val="000000" w:themeColor="text1"/>
          <w:sz w:val="20"/>
          <w:szCs w:val="20"/>
          <w:lang w:eastAsia="en-US"/>
          <w14:ligatures w14:val="none"/>
        </w:rPr>
        <w:t>c) Trường hợp nội dung kê khai không trung thực, không chính xác có liên quan đến nhiều Cơ quan đăng ký kinh doanh cấp tỉnh thì Cơ quan đăng ký kinh doanh cấp tỉnh nơi doanh nghiệp đang đặt trụ sở chính xử lý theo thẩm quyền nội dung thay đổi đã chấp thuận trên cơ sở thông tin kê khai không trung thực, không chính xác, đồng thời, thông báo kết quả xử lý đến Cơ quan thuế liên quan để cập nhật, theo dõi quản lý thuế. Cơ quan đăng ký kinh doanh cấp tỉnh nơi doanh nghiệp chuyển đến chuyển thông tin doanh nghiệp, kết quả xử lý kèm tài liệu có liên quan đến Cơ quan đăng ký kinh doanh cấp tỉnh nơi doanh nghiệp chuyển đi để tiếp tục xử lý theo quy định.</w:t>
      </w:r>
    </w:p>
    <w:p w14:paraId="48ED2E6B" w14:textId="77777777" w:rsidR="00A67AEA" w:rsidRPr="00614DB4" w:rsidRDefault="00A67AEA" w:rsidP="00A67AEA">
      <w:pPr>
        <w:spacing w:after="120" w:line="240" w:lineRule="auto"/>
        <w:ind w:firstLine="720"/>
        <w:jc w:val="both"/>
        <w:rPr>
          <w:rFonts w:ascii="Arial" w:eastAsia="Yu Mincho" w:hAnsi="Arial" w:cs="Arial"/>
          <w:color w:val="000000" w:themeColor="text1"/>
          <w:sz w:val="20"/>
          <w:szCs w:val="20"/>
          <w:lang w:eastAsia="en-US"/>
          <w14:ligatures w14:val="none"/>
        </w:rPr>
      </w:pPr>
      <w:r w:rsidRPr="00614DB4">
        <w:rPr>
          <w:rFonts w:ascii="Arial" w:eastAsia="Yu Mincho" w:hAnsi="Arial" w:cs="Arial"/>
          <w:b/>
          <w:color w:val="000000" w:themeColor="text1"/>
          <w:sz w:val="20"/>
          <w:szCs w:val="20"/>
          <w:lang w:eastAsia="en-US"/>
          <w14:ligatures w14:val="none"/>
        </w:rPr>
        <w:t>Điều 64. Đăng ký giải thể doanh nghiệp đối với trường hợp quy định tại các điểm a, b và c khoản 1 Điều 207 Luật Doanh nghiệp năm 2020 được sửa đổi, bổ sung năm 2025</w:t>
      </w:r>
    </w:p>
    <w:p w14:paraId="4E1AA29A" w14:textId="77777777" w:rsidR="00A67AEA" w:rsidRPr="00614DB4" w:rsidRDefault="00A67AEA" w:rsidP="00A67AEA">
      <w:pPr>
        <w:spacing w:after="120" w:line="240" w:lineRule="auto"/>
        <w:ind w:firstLine="720"/>
        <w:jc w:val="both"/>
        <w:rPr>
          <w:rFonts w:ascii="Arial" w:eastAsia="Yu Mincho" w:hAnsi="Arial" w:cs="Arial"/>
          <w:color w:val="000000" w:themeColor="text1"/>
          <w:sz w:val="20"/>
          <w:szCs w:val="20"/>
          <w:lang w:eastAsia="en-US"/>
          <w14:ligatures w14:val="none"/>
        </w:rPr>
      </w:pPr>
      <w:r w:rsidRPr="00614DB4">
        <w:rPr>
          <w:rFonts w:ascii="Arial" w:eastAsia="Yu Mincho" w:hAnsi="Arial" w:cs="Arial"/>
          <w:color w:val="000000" w:themeColor="text1"/>
          <w:sz w:val="20"/>
          <w:szCs w:val="20"/>
          <w:lang w:eastAsia="en-US"/>
          <w14:ligatures w14:val="none"/>
        </w:rPr>
        <w:t>Việc đăng ký giải thể doanh nghiệp quy định tại các điểm a, b và c khoản 1 Điều 207 Luật Doanh nghiệp năm 2020 được sửa đổi, bổ sung năm 2025 được thực hiện theo trình tự, thủ tục sau đây:</w:t>
      </w:r>
    </w:p>
    <w:p w14:paraId="6EDCBEB7" w14:textId="77777777" w:rsidR="00A67AEA" w:rsidRPr="00614DB4" w:rsidRDefault="00A67AEA" w:rsidP="00A67AEA">
      <w:pPr>
        <w:spacing w:after="120" w:line="240" w:lineRule="auto"/>
        <w:ind w:firstLine="720"/>
        <w:jc w:val="both"/>
        <w:rPr>
          <w:rFonts w:ascii="Arial" w:eastAsia="Yu Mincho" w:hAnsi="Arial" w:cs="Arial"/>
          <w:color w:val="000000" w:themeColor="text1"/>
          <w:sz w:val="20"/>
          <w:szCs w:val="20"/>
          <w:lang w:eastAsia="en-US"/>
          <w14:ligatures w14:val="none"/>
        </w:rPr>
      </w:pPr>
      <w:r w:rsidRPr="00614DB4">
        <w:rPr>
          <w:rFonts w:ascii="Arial" w:eastAsia="Yu Mincho" w:hAnsi="Arial" w:cs="Arial"/>
          <w:color w:val="000000" w:themeColor="text1"/>
          <w:sz w:val="20"/>
          <w:szCs w:val="20"/>
          <w:lang w:eastAsia="en-US"/>
          <w14:ligatures w14:val="none"/>
        </w:rPr>
        <w:t>1. Trong thời hạn 07 ngày làm việc kể từ ngày thông qua nghị quyết hoặc quyết định giải thể quy định tại khoản 1 Điều 208 Luật Doanh nghiệp, doanh nghiệp gửi đến Cơ quan đăng ký kinh doanh cấp tỉnh nơi doanh nghiệp đặt trụ sở chính các giấy tờ sau đây:</w:t>
      </w:r>
    </w:p>
    <w:p w14:paraId="258D6B57" w14:textId="77777777" w:rsidR="00A67AEA" w:rsidRPr="00614DB4" w:rsidRDefault="00A67AEA" w:rsidP="00A67AEA">
      <w:pPr>
        <w:spacing w:after="120" w:line="240" w:lineRule="auto"/>
        <w:ind w:firstLine="720"/>
        <w:jc w:val="both"/>
        <w:rPr>
          <w:rFonts w:ascii="Arial" w:eastAsia="Yu Mincho" w:hAnsi="Arial" w:cs="Arial"/>
          <w:color w:val="000000" w:themeColor="text1"/>
          <w:sz w:val="20"/>
          <w:szCs w:val="20"/>
          <w:lang w:eastAsia="en-US"/>
          <w14:ligatures w14:val="none"/>
        </w:rPr>
      </w:pPr>
      <w:r w:rsidRPr="00614DB4">
        <w:rPr>
          <w:rFonts w:ascii="Arial" w:eastAsia="Yu Mincho" w:hAnsi="Arial" w:cs="Arial"/>
          <w:color w:val="000000" w:themeColor="text1"/>
          <w:sz w:val="20"/>
          <w:szCs w:val="20"/>
          <w:lang w:eastAsia="en-US"/>
          <w14:ligatures w14:val="none"/>
        </w:rPr>
        <w:t>a) Nghị quyết hoặc quyết định giải thể của chủ doanh nghiệp tư nhân đối với doanh nghiệp tư nhân; của chủ sở hữu công ty đối với công ty trách nhiệm hữu hạn một thành viên; của Hội đồng thành viên đối với công ty trách nhiệm hữu hạn hai thành viên trở lên, công ty hợp danh; nghị quyết của Đại hội đồng cổ đông đối với công ty cổ phần về việc giải thể doanh nghiệp;</w:t>
      </w:r>
    </w:p>
    <w:p w14:paraId="3D5BC1FF" w14:textId="77777777" w:rsidR="00A67AEA" w:rsidRPr="00614DB4" w:rsidRDefault="00A67AEA" w:rsidP="00A67AEA">
      <w:pPr>
        <w:spacing w:after="120" w:line="240" w:lineRule="auto"/>
        <w:ind w:firstLine="720"/>
        <w:jc w:val="both"/>
        <w:rPr>
          <w:rFonts w:ascii="Arial" w:eastAsia="Yu Mincho" w:hAnsi="Arial" w:cs="Arial"/>
          <w:color w:val="000000" w:themeColor="text1"/>
          <w:sz w:val="20"/>
          <w:szCs w:val="20"/>
          <w:lang w:eastAsia="en-US"/>
          <w14:ligatures w14:val="none"/>
        </w:rPr>
      </w:pPr>
      <w:r w:rsidRPr="00614DB4">
        <w:rPr>
          <w:rFonts w:ascii="Arial" w:eastAsia="Yu Mincho" w:hAnsi="Arial" w:cs="Arial"/>
          <w:color w:val="000000" w:themeColor="text1"/>
          <w:sz w:val="20"/>
          <w:szCs w:val="20"/>
          <w:lang w:eastAsia="en-US"/>
          <w14:ligatures w14:val="none"/>
        </w:rPr>
        <w:t>b) Biên bản họp của Hội đồng thành viên đối với công ty trách nhiệm hữu hạn hai thành viên trở lên, công ty hợp danh; của Đại hội đồng cổ đông đối với công ty cổ phần về việc giải thể doanh nghiệp;</w:t>
      </w:r>
    </w:p>
    <w:p w14:paraId="042E21DE" w14:textId="77777777" w:rsidR="00A67AEA" w:rsidRPr="00614DB4" w:rsidRDefault="00A67AEA" w:rsidP="00A67AEA">
      <w:pPr>
        <w:spacing w:after="120" w:line="240" w:lineRule="auto"/>
        <w:ind w:firstLine="720"/>
        <w:jc w:val="both"/>
        <w:rPr>
          <w:rFonts w:ascii="Arial" w:eastAsia="Yu Mincho" w:hAnsi="Arial" w:cs="Arial"/>
          <w:color w:val="000000" w:themeColor="text1"/>
          <w:sz w:val="20"/>
          <w:szCs w:val="20"/>
          <w:lang w:eastAsia="en-US"/>
          <w14:ligatures w14:val="none"/>
        </w:rPr>
      </w:pPr>
      <w:r w:rsidRPr="00614DB4">
        <w:rPr>
          <w:rFonts w:ascii="Arial" w:eastAsia="Yu Mincho" w:hAnsi="Arial" w:cs="Arial"/>
          <w:color w:val="000000" w:themeColor="text1"/>
          <w:sz w:val="20"/>
          <w:szCs w:val="20"/>
          <w:lang w:eastAsia="en-US"/>
          <w14:ligatures w14:val="none"/>
        </w:rPr>
        <w:t>c) Phương án giải quyết nợ (nếu có).</w:t>
      </w:r>
    </w:p>
    <w:p w14:paraId="78D5E709" w14:textId="77777777" w:rsidR="00A67AEA" w:rsidRPr="00614DB4" w:rsidRDefault="00A67AEA" w:rsidP="00A67AEA">
      <w:pPr>
        <w:spacing w:after="120" w:line="240" w:lineRule="auto"/>
        <w:ind w:firstLine="720"/>
        <w:jc w:val="both"/>
        <w:rPr>
          <w:rFonts w:ascii="Arial" w:eastAsia="Yu Mincho" w:hAnsi="Arial" w:cs="Arial"/>
          <w:color w:val="000000" w:themeColor="text1"/>
          <w:sz w:val="20"/>
          <w:szCs w:val="20"/>
          <w:lang w:eastAsia="en-US"/>
          <w14:ligatures w14:val="none"/>
        </w:rPr>
      </w:pPr>
      <w:r w:rsidRPr="00614DB4">
        <w:rPr>
          <w:rFonts w:ascii="Arial" w:eastAsia="Yu Mincho" w:hAnsi="Arial" w:cs="Arial"/>
          <w:color w:val="000000" w:themeColor="text1"/>
          <w:sz w:val="20"/>
          <w:szCs w:val="20"/>
          <w:lang w:eastAsia="en-US"/>
          <w14:ligatures w14:val="none"/>
        </w:rPr>
        <w:t>2. Trong thời hạn 03 ngày làm việc kể từ ngày nhận được nghị quyết hoặc quyết định giải thể, Cơ quan đăng ký kinh doanh cấp tỉnh thực hiện như sau:</w:t>
      </w:r>
    </w:p>
    <w:p w14:paraId="410D369C" w14:textId="77777777" w:rsidR="00A67AEA" w:rsidRPr="00614DB4" w:rsidRDefault="00A67AEA" w:rsidP="00A67AEA">
      <w:pPr>
        <w:spacing w:after="120" w:line="240" w:lineRule="auto"/>
        <w:ind w:firstLine="720"/>
        <w:jc w:val="both"/>
        <w:rPr>
          <w:rFonts w:ascii="Arial" w:eastAsia="Yu Mincho" w:hAnsi="Arial" w:cs="Arial"/>
          <w:color w:val="000000" w:themeColor="text1"/>
          <w:sz w:val="20"/>
          <w:szCs w:val="20"/>
          <w:lang w:eastAsia="en-US"/>
          <w14:ligatures w14:val="none"/>
        </w:rPr>
      </w:pPr>
      <w:r w:rsidRPr="00614DB4">
        <w:rPr>
          <w:rFonts w:ascii="Arial" w:eastAsia="Yu Mincho" w:hAnsi="Arial" w:cs="Arial"/>
          <w:color w:val="000000" w:themeColor="text1"/>
          <w:sz w:val="20"/>
          <w:szCs w:val="20"/>
          <w:lang w:eastAsia="en-US"/>
          <w14:ligatures w14:val="none"/>
        </w:rPr>
        <w:t>a) Đăng tải nghị quyết hoặc quyết định giải thể đồng thời thông báo tình trạng doanh nghiệp đang làm thủ tục giải thể, tình trạng chi nhánh, văn phòng đại diện, địa điểm kinh doanh đang làm thủ tục chấm dứt hoạt động trên Cổng thông tin quốc gia về đăng ký doanh nghiệp;</w:t>
      </w:r>
    </w:p>
    <w:p w14:paraId="32F4DFB5" w14:textId="77777777" w:rsidR="00A67AEA" w:rsidRPr="00614DB4" w:rsidRDefault="00A67AEA" w:rsidP="00A67AEA">
      <w:pPr>
        <w:spacing w:after="120" w:line="240" w:lineRule="auto"/>
        <w:ind w:firstLine="720"/>
        <w:jc w:val="both"/>
        <w:rPr>
          <w:rFonts w:ascii="Arial" w:eastAsia="Yu Mincho" w:hAnsi="Arial" w:cs="Arial"/>
          <w:color w:val="000000" w:themeColor="text1"/>
          <w:sz w:val="20"/>
          <w:szCs w:val="20"/>
          <w:lang w:eastAsia="en-US"/>
          <w14:ligatures w14:val="none"/>
        </w:rPr>
      </w:pPr>
      <w:r w:rsidRPr="00614DB4">
        <w:rPr>
          <w:rFonts w:ascii="Arial" w:eastAsia="Yu Mincho" w:hAnsi="Arial" w:cs="Arial"/>
          <w:color w:val="000000" w:themeColor="text1"/>
          <w:sz w:val="20"/>
          <w:szCs w:val="20"/>
          <w:lang w:eastAsia="en-US"/>
          <w14:ligatures w14:val="none"/>
        </w:rPr>
        <w:t>b) Chuyển tình trạng pháp lý của doanh nghiệp sang tình trạng đang làm thủ tục giải thể, chuyển tình trạng pháp lý của chi nhánh, văn phòng đại diện, địa điểm kinh doanh sang tình trạng đang làm thủ tục chấm dứt hoạt động trong Cơ sở dữ liệu quốc gia về đăng ký doanh nghiệp;</w:t>
      </w:r>
    </w:p>
    <w:p w14:paraId="7736DED8" w14:textId="77777777" w:rsidR="00A67AEA" w:rsidRPr="00614DB4" w:rsidRDefault="00A67AEA" w:rsidP="00A67AEA">
      <w:pPr>
        <w:spacing w:after="120" w:line="240" w:lineRule="auto"/>
        <w:ind w:firstLine="720"/>
        <w:jc w:val="both"/>
        <w:rPr>
          <w:rFonts w:ascii="Arial" w:eastAsia="Yu Mincho" w:hAnsi="Arial" w:cs="Arial"/>
          <w:color w:val="000000" w:themeColor="text1"/>
          <w:sz w:val="20"/>
          <w:szCs w:val="20"/>
          <w:lang w:eastAsia="en-US"/>
          <w14:ligatures w14:val="none"/>
        </w:rPr>
      </w:pPr>
      <w:r w:rsidRPr="00614DB4">
        <w:rPr>
          <w:rFonts w:ascii="Arial" w:eastAsia="Yu Mincho" w:hAnsi="Arial" w:cs="Arial"/>
          <w:color w:val="000000" w:themeColor="text1"/>
          <w:sz w:val="20"/>
          <w:szCs w:val="20"/>
          <w:lang w:eastAsia="en-US"/>
          <w14:ligatures w14:val="none"/>
        </w:rPr>
        <w:t>c) Gửi thông tin về việc giải thể của doanh nghiệp, thông tin về việc đang làm thủ tục chấm dứt hoạt động của chi nhánh, văn phòng đại diện, địa điểm kinh doanh cho Cơ quan thuế, cơ quan thi hành án dân sự.</w:t>
      </w:r>
    </w:p>
    <w:p w14:paraId="0F0FF83C" w14:textId="77777777" w:rsidR="00A67AEA" w:rsidRPr="00614DB4" w:rsidRDefault="00A67AEA" w:rsidP="00A67AEA">
      <w:pPr>
        <w:spacing w:after="120" w:line="240" w:lineRule="auto"/>
        <w:ind w:firstLine="720"/>
        <w:jc w:val="both"/>
        <w:rPr>
          <w:rFonts w:ascii="Arial" w:eastAsia="Yu Mincho" w:hAnsi="Arial" w:cs="Arial"/>
          <w:color w:val="000000" w:themeColor="text1"/>
          <w:sz w:val="20"/>
          <w:szCs w:val="20"/>
          <w:lang w:eastAsia="en-US"/>
          <w14:ligatures w14:val="none"/>
        </w:rPr>
      </w:pPr>
      <w:r w:rsidRPr="00614DB4">
        <w:rPr>
          <w:rFonts w:ascii="Arial" w:eastAsia="Yu Mincho" w:hAnsi="Arial" w:cs="Arial"/>
          <w:color w:val="000000" w:themeColor="text1"/>
          <w:sz w:val="20"/>
          <w:szCs w:val="20"/>
          <w:lang w:eastAsia="en-US"/>
          <w14:ligatures w14:val="none"/>
        </w:rPr>
        <w:lastRenderedPageBreak/>
        <w:t>3. Trong thời hạn 05 ngày làm việc kể từ ngày thanh toán hết các khoản nợ của doanh nghiệp, doanh nghiệp gửi hồ sơ đăng ký giải thể doanh nghiệp đến Cơ quan đăng ký kinh doanh cấp tỉnh nơi doanh nghiệp đặt trụ sở chính, hồ sơ đăng ký giải thể doanh nghiệp bao gồm các giấy tờ quy định tại khoản 1 Điều 210 Luật Doanh nghiệp.</w:t>
      </w:r>
    </w:p>
    <w:p w14:paraId="72B2E1B2" w14:textId="77777777" w:rsidR="00A67AEA" w:rsidRPr="00614DB4" w:rsidRDefault="00A67AEA" w:rsidP="00A67AEA">
      <w:pPr>
        <w:spacing w:after="120" w:line="240" w:lineRule="auto"/>
        <w:ind w:firstLine="720"/>
        <w:jc w:val="both"/>
        <w:rPr>
          <w:rFonts w:ascii="Arial" w:eastAsia="Yu Mincho" w:hAnsi="Arial" w:cs="Arial"/>
          <w:color w:val="000000" w:themeColor="text1"/>
          <w:sz w:val="20"/>
          <w:szCs w:val="20"/>
          <w:lang w:eastAsia="en-US"/>
          <w14:ligatures w14:val="none"/>
        </w:rPr>
      </w:pPr>
      <w:r w:rsidRPr="00614DB4">
        <w:rPr>
          <w:rFonts w:ascii="Arial" w:eastAsia="Yu Mincho" w:hAnsi="Arial" w:cs="Arial"/>
          <w:color w:val="000000" w:themeColor="text1"/>
          <w:sz w:val="20"/>
          <w:szCs w:val="20"/>
          <w:lang w:eastAsia="en-US"/>
          <w14:ligatures w14:val="none"/>
        </w:rPr>
        <w:t>4. Trước khi nộp hồ sơ đăng ký giải thể doanh nghiệp, doanh nghiệp phải thực hiện thủ tục chấm dứt hoạt động chi nhánh, văn phòng đại diện, địa điểm kinh doanh của doanh nghiệp tại Cơ quan đăng ký kinh doanh cấp tỉnh nơi đặt chi nhánh, văn phòng đại diện, địa điểm kinh doanh.</w:t>
      </w:r>
    </w:p>
    <w:p w14:paraId="538969F1" w14:textId="77777777" w:rsidR="00A67AEA" w:rsidRPr="00614DB4" w:rsidRDefault="00A67AEA" w:rsidP="00A67AEA">
      <w:pPr>
        <w:spacing w:after="120" w:line="240" w:lineRule="auto"/>
        <w:ind w:firstLine="720"/>
        <w:jc w:val="both"/>
        <w:rPr>
          <w:rFonts w:ascii="Arial" w:eastAsia="Yu Mincho" w:hAnsi="Arial" w:cs="Arial"/>
          <w:color w:val="000000" w:themeColor="text1"/>
          <w:sz w:val="20"/>
          <w:szCs w:val="20"/>
          <w:lang w:eastAsia="en-US"/>
          <w14:ligatures w14:val="none"/>
        </w:rPr>
      </w:pPr>
      <w:r w:rsidRPr="00614DB4">
        <w:rPr>
          <w:rFonts w:ascii="Arial" w:eastAsia="Yu Mincho" w:hAnsi="Arial" w:cs="Arial"/>
          <w:color w:val="000000" w:themeColor="text1"/>
          <w:sz w:val="20"/>
          <w:szCs w:val="20"/>
          <w:lang w:eastAsia="en-US"/>
          <w14:ligatures w14:val="none"/>
        </w:rPr>
        <w:t>5. Sau khi tiếp nhận hồ sơ đăng ký giải thể doanh nghiệp, Cơ quan đăng ký kinh doanh cấp tỉnh gửi thông tin về việc doanh nghiệp đăng ký giải thể cho Cơ quan thuế. Trong thời hạn 02 ngày làm việc kể từ ngày nhận được thông tin, Cơ quan thuế gửi ý kiến về việc hoàn thành nghĩa vụ nộp thuế của doanh nghiệp đến Cơ quan đăng ký kinh doanh cấp tỉnh. Trong thời hạn 05 ngày làm việc kể từ ngày nhận hồ sơ đăng ký giải thể doanh nghiệp, Cơ quan đăng ký kinh doanh cấp tỉnh chuyển tình trạng pháp lý của doanh nghiệp trong Cơ sở dữ liệu quốc gia về đăng ký doanh nghiệp sang tình trạng đã giải thể nếu không nhận được ý kiến của Cơ quan thuế hoặc nhận được ý kiến của Cơ quan thuế xác nhận doanh nghiệp đã hoàn thành nghĩa vụ thuế, đồng thời đăng tải thông báo về việc giải thể của doanh nghiệp trên Cổng thông tin quốc gia về đăng ký doanh nghiệp. Trường hợp Cơ quan thuế có ý kiến từ chối do doanh nghiệp chưa hoàn thành nghĩa vụ thuế theo quy định thì Cơ quan đăng ký kinh doanh cấp tỉnh ra thông báo cho doanh nghiệp biết.</w:t>
      </w:r>
    </w:p>
    <w:p w14:paraId="59B21B31" w14:textId="77777777" w:rsidR="00A67AEA" w:rsidRPr="00614DB4" w:rsidRDefault="00A67AEA" w:rsidP="00A67AEA">
      <w:pPr>
        <w:spacing w:after="120" w:line="240" w:lineRule="auto"/>
        <w:ind w:firstLine="720"/>
        <w:jc w:val="both"/>
        <w:rPr>
          <w:rFonts w:ascii="Arial" w:eastAsia="Yu Mincho" w:hAnsi="Arial" w:cs="Arial"/>
          <w:color w:val="000000" w:themeColor="text1"/>
          <w:sz w:val="20"/>
          <w:szCs w:val="20"/>
          <w:lang w:eastAsia="en-US"/>
          <w14:ligatures w14:val="none"/>
        </w:rPr>
      </w:pPr>
      <w:r w:rsidRPr="00614DB4">
        <w:rPr>
          <w:rFonts w:ascii="Arial" w:eastAsia="Yu Mincho" w:hAnsi="Arial" w:cs="Arial"/>
          <w:color w:val="000000" w:themeColor="text1"/>
          <w:sz w:val="20"/>
          <w:szCs w:val="20"/>
          <w:lang w:eastAsia="en-US"/>
          <w14:ligatures w14:val="none"/>
        </w:rPr>
        <w:t>6. Sau thời hạn 180 ngày kể từ ngày Cơ quan đăng ký kinh doanh cấp tỉnh nhận được nghị quyết hoặc quyết định giải thể của doanh nghiệp mà Cơ quan đăng ký kinh doanh cấp tỉnh không nhận được hồ sơ đăng ký giải thể của doanh nghiệp, hồ sơ đăng ký chấm dứt hoạt động chi nhánh, văn phòng đại diện, địa điểm kinh doanh và ý kiến phản đối bằng văn bản của Cơ quan quản lý thuế hoặc tổ chức, cá nhân có liên quan khác, Cơ quan đăng ký kinh doanh cấp tỉnh chuyển tình trạng pháp lý của doanh nghiệp, chi nhánh, văn phòng đại diện, địa điểm kinh doanh trong Cơ sở dữ liệu quốc gia về đăng ký doanh nghiệp sang tình trạng đã giải thể, đã chấm dứt hoạt động, đồng thời ra thông báo doanh nghiệp đã giải thể, chi nhánh, văn phòng đại diện, địa điểm kinh doanh đã chấm dứt hoạt động trong thời hạn 03 ngày làm việc kể từ ngày kết thúc thời hạn nêu trên.</w:t>
      </w:r>
    </w:p>
    <w:p w14:paraId="20C9FC12" w14:textId="77777777" w:rsidR="00A67AEA" w:rsidRPr="00614DB4" w:rsidRDefault="00A67AEA" w:rsidP="00A67AEA">
      <w:pPr>
        <w:spacing w:after="120" w:line="240" w:lineRule="auto"/>
        <w:ind w:firstLine="720"/>
        <w:jc w:val="both"/>
        <w:rPr>
          <w:rFonts w:ascii="Arial" w:eastAsia="Yu Mincho" w:hAnsi="Arial" w:cs="Arial"/>
          <w:color w:val="000000" w:themeColor="text1"/>
          <w:sz w:val="20"/>
          <w:szCs w:val="20"/>
          <w:lang w:eastAsia="en-US"/>
          <w14:ligatures w14:val="none"/>
        </w:rPr>
      </w:pPr>
      <w:r w:rsidRPr="00614DB4">
        <w:rPr>
          <w:rFonts w:ascii="Arial" w:eastAsia="Yu Mincho" w:hAnsi="Arial" w:cs="Arial"/>
          <w:color w:val="000000" w:themeColor="text1"/>
          <w:sz w:val="20"/>
          <w:szCs w:val="20"/>
          <w:lang w:eastAsia="en-US"/>
          <w14:ligatures w14:val="none"/>
        </w:rPr>
        <w:t>7. Trong thời hạn 180 ngày kể từ ngày Cơ quan đăng ký kinh doanh cấp tỉnh nhận được nghị quyết hoặc quyết định giải thể quy định tại Điều 208 Luật Doanh nghiệp và tình trạng pháp lý của doanh nghiệp chưa bị chuyển sang tình trạng đã giải thể trong Cơ sở dữ liệu quốc gia về đăng ký doanh nghiệp, nếu doanh nghiệp không tiếp tục thực hiện giải thể, doanh nghiệp gửi thông báo về việc hủy bỏ nghị quyết hoặc quyết định giải thể đến Cơ quan đăng ký kinh doanh cấp tỉnh nơi doanh nghiệp đặt trụ sở chính. Kèm theo thông báo phải có nghị quyết hoặc quyết định của chủ doanh nghiệp tư nhân đối với doanh nghiệp tư nhân, của chủ sở hữu công ty đối với công ty trách nhiệm hữu hạn một thành viên, của Hội đồng thành viên đối với công ty trách nhiệm hữu hạn hai thành viên trở lên, công ty hợp danh; nghị quyết của Đại hội đồng cổ đông đối với công ty cổ phần về việc hủy bỏ nghị quyết hoặc quyết định giải thể. Trong thời hạn 01 ngày làm việc kể từ ngày nhận được thông báo về việc hủy bỏ nghị quyết hoặc quyết định giải thể doanh nghiệp, Cơ quan đăng ký kinh doanh cấp tỉnh phải đăng tải thông báo và nghị quyết hoặc quyết định về việc hủy bỏ nghị quyết hoặc quyết định giải thể doanh nghiệp trên Cổng thông tin quốc gia về đăng ký doanh nghiệp, đồng thời khôi phục tình trạng pháp lý của doanh nghiệp trên Hệ thống thông tin quốc gia về đăng ký doanh nghiệp, chi nhánh, văn phòng đại diện, địa điểm kinh doanh trong Cơ sở dữ liệu quốc gia về đăng ký doanh nghiệp và gửi thông tin cho Cơ quan thuế.</w:t>
      </w:r>
    </w:p>
    <w:p w14:paraId="7FD80D23" w14:textId="77777777" w:rsidR="00A67AEA" w:rsidRPr="00614DB4" w:rsidRDefault="00A67AEA" w:rsidP="00A67AEA">
      <w:pPr>
        <w:spacing w:after="120" w:line="240" w:lineRule="auto"/>
        <w:ind w:firstLine="720"/>
        <w:jc w:val="both"/>
        <w:rPr>
          <w:rFonts w:ascii="Arial" w:eastAsia="Yu Mincho" w:hAnsi="Arial" w:cs="Arial"/>
          <w:color w:val="000000" w:themeColor="text1"/>
          <w:sz w:val="20"/>
          <w:szCs w:val="20"/>
          <w:lang w:eastAsia="en-US"/>
          <w14:ligatures w14:val="none"/>
        </w:rPr>
      </w:pPr>
      <w:r w:rsidRPr="00614DB4">
        <w:rPr>
          <w:rFonts w:ascii="Arial" w:eastAsia="Yu Mincho" w:hAnsi="Arial" w:cs="Arial"/>
          <w:color w:val="000000" w:themeColor="text1"/>
          <w:sz w:val="20"/>
          <w:szCs w:val="20"/>
          <w:lang w:eastAsia="en-US"/>
          <w14:ligatures w14:val="none"/>
        </w:rPr>
        <w:t>8. Đối với doanh nghiệp sử dụng con dấu do cơ quan công an cấp, doanh nghiệp có trách nhiệm trả con dấu, Giấy chứng nhận đã đăng ký mẫu con dấu cho cơ quan công an theo quy định.</w:t>
      </w:r>
    </w:p>
    <w:p w14:paraId="1E7CE650" w14:textId="77777777" w:rsidR="00A67AEA" w:rsidRPr="00614DB4" w:rsidRDefault="00A67AEA" w:rsidP="00A67AEA">
      <w:pPr>
        <w:spacing w:after="120" w:line="240" w:lineRule="auto"/>
        <w:ind w:firstLine="720"/>
        <w:jc w:val="both"/>
        <w:rPr>
          <w:rFonts w:ascii="Arial" w:eastAsia="Yu Mincho" w:hAnsi="Arial" w:cs="Arial"/>
          <w:color w:val="000000" w:themeColor="text1"/>
          <w:sz w:val="20"/>
          <w:szCs w:val="20"/>
          <w:lang w:eastAsia="en-US"/>
          <w14:ligatures w14:val="none"/>
        </w:rPr>
      </w:pPr>
      <w:r w:rsidRPr="00614DB4">
        <w:rPr>
          <w:rFonts w:ascii="Arial" w:eastAsia="Yu Mincho" w:hAnsi="Arial" w:cs="Arial"/>
          <w:b/>
          <w:color w:val="000000" w:themeColor="text1"/>
          <w:sz w:val="20"/>
          <w:szCs w:val="20"/>
          <w:lang w:eastAsia="en-US"/>
          <w14:ligatures w14:val="none"/>
        </w:rPr>
        <w:t>Điều 65. Đăng ký giải thể doanh nghiệp trong trường hợp bị thu hồi Giấy chứng nhận đăng ký doanh nghiệp hoặc theo quyết định của Tòa án</w:t>
      </w:r>
    </w:p>
    <w:p w14:paraId="389C426F" w14:textId="77777777" w:rsidR="00A67AEA" w:rsidRPr="00614DB4" w:rsidRDefault="00A67AEA" w:rsidP="00A67AEA">
      <w:pPr>
        <w:spacing w:after="120" w:line="240" w:lineRule="auto"/>
        <w:ind w:firstLine="720"/>
        <w:jc w:val="both"/>
        <w:rPr>
          <w:rFonts w:ascii="Arial" w:eastAsia="Yu Mincho" w:hAnsi="Arial" w:cs="Arial"/>
          <w:color w:val="000000" w:themeColor="text1"/>
          <w:sz w:val="20"/>
          <w:szCs w:val="20"/>
          <w:lang w:eastAsia="en-US"/>
          <w14:ligatures w14:val="none"/>
        </w:rPr>
      </w:pPr>
      <w:r w:rsidRPr="00614DB4">
        <w:rPr>
          <w:rFonts w:ascii="Arial" w:eastAsia="Yu Mincho" w:hAnsi="Arial" w:cs="Arial"/>
          <w:color w:val="000000" w:themeColor="text1"/>
          <w:sz w:val="20"/>
          <w:szCs w:val="20"/>
          <w:lang w:eastAsia="en-US"/>
          <w14:ligatures w14:val="none"/>
        </w:rPr>
        <w:t>1. Trong thời hạn 03 ngày làm việc kể từ ngày ra quyết định thu hồi Giấy chứng nhận đăng ký doanh nghiệp hoặc nhận được quyết định giải thể của Tòa án đã có hiệu lực pháp luật, Cơ quan đăng ký kinh doanh cấp tỉnh thực hiện như sau:</w:t>
      </w:r>
    </w:p>
    <w:p w14:paraId="5DAD7F14" w14:textId="77777777" w:rsidR="00A67AEA" w:rsidRPr="00614DB4" w:rsidRDefault="00A67AEA" w:rsidP="00A67AEA">
      <w:pPr>
        <w:spacing w:after="120" w:line="240" w:lineRule="auto"/>
        <w:ind w:firstLine="720"/>
        <w:jc w:val="both"/>
        <w:rPr>
          <w:rFonts w:ascii="Arial" w:eastAsia="Yu Mincho" w:hAnsi="Arial" w:cs="Arial"/>
          <w:color w:val="000000" w:themeColor="text1"/>
          <w:sz w:val="20"/>
          <w:szCs w:val="20"/>
          <w:lang w:eastAsia="en-US"/>
          <w14:ligatures w14:val="none"/>
        </w:rPr>
      </w:pPr>
      <w:r w:rsidRPr="00614DB4">
        <w:rPr>
          <w:rFonts w:ascii="Arial" w:eastAsia="Yu Mincho" w:hAnsi="Arial" w:cs="Arial"/>
          <w:color w:val="000000" w:themeColor="text1"/>
          <w:sz w:val="20"/>
          <w:szCs w:val="20"/>
          <w:lang w:eastAsia="en-US"/>
          <w14:ligatures w14:val="none"/>
        </w:rPr>
        <w:t>a) Đăng tải quyết định thu hồi Giấy chứng nhận đăng ký doanh nghiệp hoặc quyết định giải thể của Tòa án đã có hiệu lực pháp luật trên Cổng thông tin quốc gia về đăng ký doanh nghiệp; thông báo tình trạng doanh nghiệp đang làm thủ tục giải thể, tình trạng chi nhánh, văn phòng đại diện, địa điểm kinh doanh đang làm thủ tục chấm dứt hoạt động trên Cổng thông tin quốc gia về đăng ký doanh nghiệp, trừ trường hợp doanh nghiệp bị thu hồi Giấy chứng nhận đăng ký doanh nghiệp theo đề nghị của Cơ quan quản lý thuế;</w:t>
      </w:r>
    </w:p>
    <w:p w14:paraId="63F10B8A" w14:textId="77777777" w:rsidR="00A67AEA" w:rsidRPr="00614DB4" w:rsidRDefault="00A67AEA" w:rsidP="00A67AEA">
      <w:pPr>
        <w:spacing w:after="120" w:line="240" w:lineRule="auto"/>
        <w:ind w:firstLine="720"/>
        <w:jc w:val="both"/>
        <w:rPr>
          <w:rFonts w:ascii="Arial" w:eastAsia="Yu Mincho" w:hAnsi="Arial" w:cs="Arial"/>
          <w:color w:val="000000" w:themeColor="text1"/>
          <w:sz w:val="20"/>
          <w:szCs w:val="20"/>
          <w:lang w:eastAsia="en-US"/>
          <w14:ligatures w14:val="none"/>
        </w:rPr>
      </w:pPr>
      <w:r w:rsidRPr="00614DB4">
        <w:rPr>
          <w:rFonts w:ascii="Arial" w:eastAsia="Yu Mincho" w:hAnsi="Arial" w:cs="Arial"/>
          <w:color w:val="000000" w:themeColor="text1"/>
          <w:sz w:val="20"/>
          <w:szCs w:val="20"/>
          <w:lang w:eastAsia="en-US"/>
          <w14:ligatures w14:val="none"/>
        </w:rPr>
        <w:lastRenderedPageBreak/>
        <w:t>b) Chuyển tình trạng pháp lý của doanh nghiệp sang tình trạng đang làm thủ tục giải thể; chuyển tình trạng pháp lý của chi nhánh, văn phòng đại diện, địa điểm kinh doanh sang tình trạng đang làm thủ tục chấm dứt hoạt động trong Cơ sở dữ liệu quốc gia về đăng ký doanh nghiệp, trừ trường hợp doanh nghiệp bị thu hồi Giấy chứng nhận đăng ký doanh nghiệp theo đề nghị của Cơ quan quản lý thuế;</w:t>
      </w:r>
    </w:p>
    <w:p w14:paraId="31548ED7" w14:textId="77777777" w:rsidR="00A67AEA" w:rsidRPr="00614DB4" w:rsidRDefault="00A67AEA" w:rsidP="00A67AEA">
      <w:pPr>
        <w:spacing w:after="120" w:line="240" w:lineRule="auto"/>
        <w:ind w:firstLine="720"/>
        <w:jc w:val="both"/>
        <w:rPr>
          <w:rFonts w:ascii="Arial" w:eastAsia="Yu Mincho" w:hAnsi="Arial" w:cs="Arial"/>
          <w:color w:val="000000" w:themeColor="text1"/>
          <w:sz w:val="20"/>
          <w:szCs w:val="20"/>
          <w:lang w:eastAsia="en-US"/>
          <w14:ligatures w14:val="none"/>
        </w:rPr>
      </w:pPr>
      <w:r w:rsidRPr="00614DB4">
        <w:rPr>
          <w:rFonts w:ascii="Arial" w:eastAsia="Yu Mincho" w:hAnsi="Arial" w:cs="Arial"/>
          <w:color w:val="000000" w:themeColor="text1"/>
          <w:sz w:val="20"/>
          <w:szCs w:val="20"/>
          <w:lang w:eastAsia="en-US"/>
          <w14:ligatures w14:val="none"/>
        </w:rPr>
        <w:t>c) Gửi thông tin về việc giải thể của doanh nghiệp, chấm dứt hoạt động của chi nhánh, văn phòng đại diện, địa điểm kinh doanh cho Cơ quan thuế, cơ quan thi hành án dân sự.</w:t>
      </w:r>
    </w:p>
    <w:p w14:paraId="13F8A28D" w14:textId="77777777" w:rsidR="00A67AEA" w:rsidRPr="00614DB4" w:rsidRDefault="00A67AEA" w:rsidP="00A67AEA">
      <w:pPr>
        <w:spacing w:after="120" w:line="240" w:lineRule="auto"/>
        <w:ind w:firstLine="720"/>
        <w:jc w:val="both"/>
        <w:rPr>
          <w:rFonts w:ascii="Arial" w:eastAsia="Yu Mincho" w:hAnsi="Arial" w:cs="Arial"/>
          <w:color w:val="000000" w:themeColor="text1"/>
          <w:sz w:val="20"/>
          <w:szCs w:val="20"/>
          <w:lang w:eastAsia="en-US"/>
          <w14:ligatures w14:val="none"/>
        </w:rPr>
      </w:pPr>
      <w:r w:rsidRPr="00614DB4">
        <w:rPr>
          <w:rFonts w:ascii="Arial" w:eastAsia="Yu Mincho" w:hAnsi="Arial" w:cs="Arial"/>
          <w:color w:val="000000" w:themeColor="text1"/>
          <w:sz w:val="20"/>
          <w:szCs w:val="20"/>
          <w:lang w:eastAsia="en-US"/>
          <w14:ligatures w14:val="none"/>
        </w:rPr>
        <w:t>2. Trong thời hạn 05 ngày làm việc kể từ ngày thanh toán hết các khoản nợ của doanh nghiệp, người đại diện theo pháp luật của doanh nghiệp gửi hồ sơ đăng ký giải thể doanh nghiệp cho Cơ quan đăng ký kinh doanh cấp tỉnh nơi doanh nghiệp đặt trụ sở chính. Hồ sơ, trình tự, thủ tục đăng ký giải thể doanh nghiệp thực hiện theo quy định tại các khoản 3, 4 và 5 Điều 64 Nghị định này.</w:t>
      </w:r>
    </w:p>
    <w:p w14:paraId="4480C9E6" w14:textId="77777777" w:rsidR="00A67AEA" w:rsidRPr="00614DB4" w:rsidRDefault="00A67AEA" w:rsidP="00A67AEA">
      <w:pPr>
        <w:spacing w:after="120" w:line="240" w:lineRule="auto"/>
        <w:ind w:firstLine="720"/>
        <w:jc w:val="both"/>
        <w:rPr>
          <w:rFonts w:ascii="Arial" w:eastAsia="Yu Mincho" w:hAnsi="Arial" w:cs="Arial"/>
          <w:color w:val="000000" w:themeColor="text1"/>
          <w:sz w:val="20"/>
          <w:szCs w:val="20"/>
          <w:lang w:eastAsia="en-US"/>
          <w14:ligatures w14:val="none"/>
        </w:rPr>
      </w:pPr>
      <w:r w:rsidRPr="00614DB4">
        <w:rPr>
          <w:rFonts w:ascii="Arial" w:eastAsia="Yu Mincho" w:hAnsi="Arial" w:cs="Arial"/>
          <w:color w:val="000000" w:themeColor="text1"/>
          <w:sz w:val="20"/>
          <w:szCs w:val="20"/>
          <w:lang w:eastAsia="en-US"/>
          <w14:ligatures w14:val="none"/>
        </w:rPr>
        <w:t>3. Sau thời hạn 180 ngày kể từ ngày Cơ quan đăng ký kinh doanh cấp tỉnh thông báo tình trạng doanh nghiệp đang làm thủ tục giải thể trên Cổng thông tin quốc gia về đăng ký doanh nghiệp mà không nhận được hồ sơ đăng ký giải thể của doanh nghiệp, hồ sơ đăng ký chấm dứt hoạt động của chi nhánh, văn phòng đại diện, địa điểm kinh doanh và ý kiến phản đối bằng văn bản của Cơ quan quản lý thuế hoặc tổ chức, cá nhân và bên có liên quan khác, Cơ quan đăng ký kinh doanh cấp tỉnh chuyển tình trạng pháp lý của doanh nghiệp, chi nhánh, văn phòng đại diện, địa điểm kinh doanh trong Cơ sở dữ liệu quốc gia về đăng ký doanh nghiệp sang tình trạng đã giải thể, đã chấm dứt hoạt động đồng thời ra thông báo doanh nghiệp giải thể, chi nhánh, văn phòng đại diện, địa điểm kinh doanh chấm dứt hoạt động trong thời hạn 03 ngày làm việc kể từ ngày kết thúc thời hạn nêu trên.</w:t>
      </w:r>
    </w:p>
    <w:p w14:paraId="1BCE4BC2" w14:textId="77777777" w:rsidR="00A67AEA" w:rsidRPr="00614DB4" w:rsidRDefault="00A67AEA" w:rsidP="00A67AEA">
      <w:pPr>
        <w:spacing w:after="120" w:line="240" w:lineRule="auto"/>
        <w:ind w:firstLine="720"/>
        <w:jc w:val="both"/>
        <w:rPr>
          <w:rFonts w:ascii="Arial" w:eastAsia="Yu Mincho" w:hAnsi="Arial" w:cs="Arial"/>
          <w:color w:val="000000" w:themeColor="text1"/>
          <w:sz w:val="20"/>
          <w:szCs w:val="20"/>
          <w:lang w:eastAsia="en-US"/>
          <w14:ligatures w14:val="none"/>
        </w:rPr>
      </w:pPr>
      <w:r w:rsidRPr="00614DB4">
        <w:rPr>
          <w:rFonts w:ascii="Arial" w:eastAsia="Yu Mincho" w:hAnsi="Arial" w:cs="Arial"/>
          <w:b/>
          <w:color w:val="000000" w:themeColor="text1"/>
          <w:sz w:val="20"/>
          <w:szCs w:val="20"/>
          <w:lang w:eastAsia="en-US"/>
          <w14:ligatures w14:val="none"/>
        </w:rPr>
        <w:t>Điều 66. Đăng ký chấm dứt hoạt động chi nhánh, văn phòng đại diện, địa điểm kinh doanh</w:t>
      </w:r>
    </w:p>
    <w:p w14:paraId="543D04BA" w14:textId="77777777" w:rsidR="00A67AEA" w:rsidRPr="00614DB4" w:rsidRDefault="00A67AEA" w:rsidP="00A67AEA">
      <w:pPr>
        <w:spacing w:after="120" w:line="240" w:lineRule="auto"/>
        <w:ind w:firstLine="720"/>
        <w:jc w:val="both"/>
        <w:rPr>
          <w:rFonts w:ascii="Arial" w:eastAsia="Yu Mincho" w:hAnsi="Arial" w:cs="Arial"/>
          <w:color w:val="000000" w:themeColor="text1"/>
          <w:sz w:val="20"/>
          <w:szCs w:val="20"/>
          <w:lang w:eastAsia="en-US"/>
          <w14:ligatures w14:val="none"/>
        </w:rPr>
      </w:pPr>
      <w:r w:rsidRPr="00614DB4">
        <w:rPr>
          <w:rFonts w:ascii="Arial" w:eastAsia="Yu Mincho" w:hAnsi="Arial" w:cs="Arial"/>
          <w:color w:val="000000" w:themeColor="text1"/>
          <w:sz w:val="20"/>
          <w:szCs w:val="20"/>
          <w:lang w:eastAsia="en-US"/>
          <w14:ligatures w14:val="none"/>
        </w:rPr>
        <w:t>1. Trước khi đăng ký chấm dứt hoạt động chi nhánh, văn phòng đại diện thì doanh nghiệp, chi nhánh, văn phòng đại diện phải thực hiện thủ tục với Cơ quan thuế để hoàn thành nghĩa vụ nộp thuế theo quy định của pháp luật về thuế.</w:t>
      </w:r>
    </w:p>
    <w:p w14:paraId="43EB36B3" w14:textId="77777777" w:rsidR="00A67AEA" w:rsidRPr="00614DB4" w:rsidRDefault="00A67AEA" w:rsidP="00A67AEA">
      <w:pPr>
        <w:spacing w:after="120" w:line="240" w:lineRule="auto"/>
        <w:ind w:firstLine="720"/>
        <w:jc w:val="both"/>
        <w:rPr>
          <w:rFonts w:ascii="Arial" w:eastAsia="Yu Mincho" w:hAnsi="Arial" w:cs="Arial"/>
          <w:color w:val="000000" w:themeColor="text1"/>
          <w:sz w:val="20"/>
          <w:szCs w:val="20"/>
          <w:lang w:eastAsia="en-US"/>
          <w14:ligatures w14:val="none"/>
        </w:rPr>
      </w:pPr>
      <w:r w:rsidRPr="00614DB4">
        <w:rPr>
          <w:rFonts w:ascii="Arial" w:eastAsia="Yu Mincho" w:hAnsi="Arial" w:cs="Arial"/>
          <w:color w:val="000000" w:themeColor="text1"/>
          <w:sz w:val="20"/>
          <w:szCs w:val="20"/>
          <w:lang w:eastAsia="en-US"/>
          <w14:ligatures w14:val="none"/>
        </w:rPr>
        <w:t>2. Trong thời hạn 10 ngày kể từ ngày quyết định chấm dứt hoạt động chi nhánh, văn phòng đại diện, địa điểm kinh doanh, doanh nghiệp gửi hồ sơ đăng ký chấm dứt hoạt động chi nhánh, văn phòng đại diện, địa điểm kinh doanh đến Cơ quan đăng ký kinh doanh cấp tỉnh nơi đặt chi nhánh, văn phòng đại diện, địa điểm kinh doanh.</w:t>
      </w:r>
    </w:p>
    <w:p w14:paraId="319E56C8" w14:textId="77777777" w:rsidR="00A67AEA" w:rsidRPr="00614DB4" w:rsidRDefault="00A67AEA" w:rsidP="00A67AEA">
      <w:pPr>
        <w:spacing w:after="120" w:line="240" w:lineRule="auto"/>
        <w:ind w:firstLine="720"/>
        <w:jc w:val="both"/>
        <w:rPr>
          <w:rFonts w:ascii="Arial" w:eastAsia="Yu Mincho" w:hAnsi="Arial" w:cs="Arial"/>
          <w:color w:val="000000" w:themeColor="text1"/>
          <w:sz w:val="20"/>
          <w:szCs w:val="20"/>
          <w:lang w:eastAsia="en-US"/>
          <w14:ligatures w14:val="none"/>
        </w:rPr>
      </w:pPr>
      <w:r w:rsidRPr="00614DB4">
        <w:rPr>
          <w:rFonts w:ascii="Arial" w:eastAsia="Yu Mincho" w:hAnsi="Arial" w:cs="Arial"/>
          <w:color w:val="000000" w:themeColor="text1"/>
          <w:sz w:val="20"/>
          <w:szCs w:val="20"/>
          <w:lang w:eastAsia="en-US"/>
          <w14:ligatures w14:val="none"/>
        </w:rPr>
        <w:t>Hồ sơ đăng ký chấm dứt hoạt động chi nhánh, văn phòng đại diện, địa điểm kinh doanh bao gồm các giấy tờ sau đây:</w:t>
      </w:r>
    </w:p>
    <w:p w14:paraId="227403C2" w14:textId="77777777" w:rsidR="00A67AEA" w:rsidRPr="00614DB4" w:rsidRDefault="00A67AEA" w:rsidP="00A67AEA">
      <w:pPr>
        <w:spacing w:after="120" w:line="240" w:lineRule="auto"/>
        <w:ind w:firstLine="720"/>
        <w:jc w:val="both"/>
        <w:rPr>
          <w:rFonts w:ascii="Arial" w:eastAsia="Yu Mincho" w:hAnsi="Arial" w:cs="Arial"/>
          <w:color w:val="000000" w:themeColor="text1"/>
          <w:sz w:val="20"/>
          <w:szCs w:val="20"/>
          <w:lang w:eastAsia="en-US"/>
          <w14:ligatures w14:val="none"/>
        </w:rPr>
      </w:pPr>
      <w:r w:rsidRPr="00614DB4">
        <w:rPr>
          <w:rFonts w:ascii="Arial" w:eastAsia="Yu Mincho" w:hAnsi="Arial" w:cs="Arial"/>
          <w:color w:val="000000" w:themeColor="text1"/>
          <w:sz w:val="20"/>
          <w:szCs w:val="20"/>
          <w:lang w:eastAsia="en-US"/>
          <w14:ligatures w14:val="none"/>
        </w:rPr>
        <w:t>a) Thông báo về việc chấm dứt hoạt động chi nhánh, văn phòng đại diện, địa điểm kinh doanh;</w:t>
      </w:r>
    </w:p>
    <w:p w14:paraId="57C0FFCB" w14:textId="77777777" w:rsidR="00A67AEA" w:rsidRPr="00614DB4" w:rsidRDefault="00A67AEA" w:rsidP="00A67AEA">
      <w:pPr>
        <w:spacing w:after="120" w:line="240" w:lineRule="auto"/>
        <w:ind w:firstLine="720"/>
        <w:jc w:val="both"/>
        <w:rPr>
          <w:rFonts w:ascii="Arial" w:eastAsia="Yu Mincho" w:hAnsi="Arial" w:cs="Arial"/>
          <w:color w:val="000000" w:themeColor="text1"/>
          <w:sz w:val="20"/>
          <w:szCs w:val="20"/>
          <w:lang w:eastAsia="en-US"/>
          <w14:ligatures w14:val="none"/>
        </w:rPr>
      </w:pPr>
      <w:r w:rsidRPr="00614DB4">
        <w:rPr>
          <w:rFonts w:ascii="Arial" w:eastAsia="Yu Mincho" w:hAnsi="Arial" w:cs="Arial"/>
          <w:color w:val="000000" w:themeColor="text1"/>
          <w:sz w:val="20"/>
          <w:szCs w:val="20"/>
          <w:lang w:eastAsia="en-US"/>
          <w14:ligatures w14:val="none"/>
        </w:rPr>
        <w:t>b) Bản sao hoặc bản chính nghị quyết hoặc quyết định về việc chấm dứt hoạt động chi nhánh, văn phòng đại diện của chủ sở hữu đối với công ty trách nhiệm hữu hạn một thành viên; của Hội đồng thành viên đối với công ty trách nhiệm hữu hạn hai thành viên trở lên, công ty hợp danh; của Hội đồng quản trị đối với công ty cổ phần trong trường hợp chấm dứt hoạt động chi nhánh, văn phòng đại diện.</w:t>
      </w:r>
    </w:p>
    <w:p w14:paraId="2221F22E" w14:textId="77777777" w:rsidR="00A67AEA" w:rsidRPr="00614DB4" w:rsidRDefault="00A67AEA" w:rsidP="00A67AEA">
      <w:pPr>
        <w:spacing w:after="120" w:line="240" w:lineRule="auto"/>
        <w:ind w:firstLine="720"/>
        <w:jc w:val="both"/>
        <w:rPr>
          <w:rFonts w:ascii="Arial" w:eastAsia="Yu Mincho" w:hAnsi="Arial" w:cs="Arial"/>
          <w:color w:val="000000" w:themeColor="text1"/>
          <w:sz w:val="20"/>
          <w:szCs w:val="20"/>
          <w:lang w:eastAsia="en-US"/>
          <w14:ligatures w14:val="none"/>
        </w:rPr>
      </w:pPr>
      <w:r w:rsidRPr="00614DB4">
        <w:rPr>
          <w:rFonts w:ascii="Arial" w:eastAsia="Yu Mincho" w:hAnsi="Arial" w:cs="Arial"/>
          <w:color w:val="000000" w:themeColor="text1"/>
          <w:sz w:val="20"/>
          <w:szCs w:val="20"/>
          <w:lang w:eastAsia="en-US"/>
          <w14:ligatures w14:val="none"/>
        </w:rPr>
        <w:t>3. Sau khi tiếp nhận hồ sơ đăng ký chấm dứt hoạt động chi nhánh, văn phòng đại diện, Cơ quan đăng ký kinh doanh cấp tỉnh gửi thông tin về việc chi nhánh, văn phòng đại diện chấm dứt hoạt động cho Cơ quan thuế. Trong thời hạn 02 ngày làm việc kể từ ngày nhận được thông tin, Cơ quan thuế gửi ý kiến về việc hoàn thành nghĩa vụ nộp thuế của chi nhánh, văn phòng đại diện đến Cơ quan đăng ký kinh doanh cấp tỉnh. Trong thời hạn 05 ngày làm việc kể từ ngày nhận hồ sơ đăng ký chấm dứt hoạt động chi nhánh, văn phòng đại diện, Cơ quan đăng ký kinh doanh cấp tỉnh chuyển tình trạng pháp lý của chi nhánh, văn phòng đại diện trong Cơ sở dữ liệu quốc gia về đăng ký doanh nghiệp sang tình trạng đã chấm dứt hoạt động nếu không nhận được ý kiến của Cơ quan thuế hoặc nhận được ý kiến của Cơ quan thuế về việc chi nhánh, văn phòng đại diện đã hoàn thành nghĩa vụ thuế, đồng thời ra thông báo về việc chấm dứt hoạt động chi nhánh, văn phòng đại diện. Trường hợp Cơ quan thuế có ý kiến từ chối do chi nhánh, văn phòng đại diện chưa hoàn thành nghĩa vụ thuế theo quy định thì Cơ quan đăng ký kinh doanh cấp tỉnh ra thông báo cho doanh nghiệp biết.</w:t>
      </w:r>
    </w:p>
    <w:p w14:paraId="0B54839D" w14:textId="77777777" w:rsidR="00A67AEA" w:rsidRPr="00614DB4" w:rsidRDefault="00A67AEA" w:rsidP="00A67AEA">
      <w:pPr>
        <w:spacing w:after="120" w:line="240" w:lineRule="auto"/>
        <w:ind w:firstLine="720"/>
        <w:jc w:val="both"/>
        <w:rPr>
          <w:rFonts w:ascii="Arial" w:eastAsia="Yu Mincho" w:hAnsi="Arial" w:cs="Arial"/>
          <w:color w:val="000000" w:themeColor="text1"/>
          <w:sz w:val="20"/>
          <w:szCs w:val="20"/>
          <w:lang w:eastAsia="en-US"/>
          <w14:ligatures w14:val="none"/>
        </w:rPr>
      </w:pPr>
      <w:r w:rsidRPr="00614DB4">
        <w:rPr>
          <w:rFonts w:ascii="Arial" w:eastAsia="Yu Mincho" w:hAnsi="Arial" w:cs="Arial"/>
          <w:color w:val="000000" w:themeColor="text1"/>
          <w:sz w:val="20"/>
          <w:szCs w:val="20"/>
          <w:lang w:eastAsia="en-US"/>
          <w14:ligatures w14:val="none"/>
        </w:rPr>
        <w:t>4. Trường hợp chấm dứt hoạt động địa điểm kinh doanh, Cơ quan đăng ký kinh doanh cấp tỉnh xem xét tính hợp lệ của hồ sơ và chuyển tình trạng pháp lý của địa điểm kinh doanh sang tình trạng đã chấm dứt hoạt động trong thời hạn 03 ngày làm việc kể từ ngày nhận được hồ sơ đăng ký. Thông tin về việc chấm dứt hoạt động địa điểm kinh doanh được Hệ thống thông tin quốc gia về đăng ký doanh nghiệp truyền sang Hệ thống ứng dụng đăng ký thuế để cập nhật.</w:t>
      </w:r>
    </w:p>
    <w:p w14:paraId="4449DAA7" w14:textId="77777777" w:rsidR="00A67AEA" w:rsidRPr="00614DB4" w:rsidRDefault="00A67AEA" w:rsidP="00A67AEA">
      <w:pPr>
        <w:spacing w:after="120" w:line="240" w:lineRule="auto"/>
        <w:ind w:firstLine="720"/>
        <w:jc w:val="both"/>
        <w:rPr>
          <w:rFonts w:ascii="Arial" w:eastAsia="Yu Mincho" w:hAnsi="Arial" w:cs="Arial"/>
          <w:color w:val="000000" w:themeColor="text1"/>
          <w:sz w:val="20"/>
          <w:szCs w:val="20"/>
          <w:lang w:eastAsia="en-US"/>
          <w14:ligatures w14:val="none"/>
        </w:rPr>
      </w:pPr>
      <w:r w:rsidRPr="00614DB4">
        <w:rPr>
          <w:rFonts w:ascii="Arial" w:eastAsia="Yu Mincho" w:hAnsi="Arial" w:cs="Arial"/>
          <w:color w:val="000000" w:themeColor="text1"/>
          <w:sz w:val="20"/>
          <w:szCs w:val="20"/>
          <w:lang w:eastAsia="en-US"/>
          <w14:ligatures w14:val="none"/>
        </w:rPr>
        <w:lastRenderedPageBreak/>
        <w:t>5. Trước khi chấm dứt hoạt động chi nhánh, doanh nghiệp phải thực hiện thủ tục chấm dứt hoạt động của tất cả địa điểm kinh doanh trực thuộc chi nhánh tại Cơ quan đăng ký kinh doanh cấp tỉnh nơi đặt địa điểm kinh doanh.</w:t>
      </w:r>
    </w:p>
    <w:p w14:paraId="6056107B" w14:textId="77777777" w:rsidR="00A67AEA" w:rsidRPr="00614DB4" w:rsidRDefault="00A67AEA" w:rsidP="00A67AEA">
      <w:pPr>
        <w:spacing w:after="120" w:line="240" w:lineRule="auto"/>
        <w:ind w:firstLine="720"/>
        <w:jc w:val="both"/>
        <w:rPr>
          <w:rFonts w:ascii="Arial" w:eastAsia="Yu Mincho" w:hAnsi="Arial" w:cs="Arial"/>
          <w:color w:val="000000" w:themeColor="text1"/>
          <w:sz w:val="20"/>
          <w:szCs w:val="20"/>
          <w:lang w:eastAsia="en-US"/>
          <w14:ligatures w14:val="none"/>
        </w:rPr>
      </w:pPr>
      <w:r w:rsidRPr="00614DB4">
        <w:rPr>
          <w:rFonts w:ascii="Arial" w:eastAsia="Yu Mincho" w:hAnsi="Arial" w:cs="Arial"/>
          <w:color w:val="000000" w:themeColor="text1"/>
          <w:sz w:val="20"/>
          <w:szCs w:val="20"/>
          <w:lang w:eastAsia="en-US"/>
          <w14:ligatures w14:val="none"/>
        </w:rPr>
        <w:t>6. Việc chấm dứt hoạt động chi nhánh, văn phòng đại diện của doanh nghiệp ở nước ngoài thực hiện theo quy định của pháp luật nước đó. Trong thời hạn 30 ngày kể từ ngày chính thức chấm dứt hoạt động chi nhánh, văn phòng đại diện ở nước ngoài, doanh nghiệp gửi thông báo bằng văn bản về việc chấm dứt hoạt động chi nhánh, văn phòng đại diện của doanh nghiệp ở nước ngoài đến Cơ quan đăng ký kinh doanh cấp tỉnh nơi doanh nghiệp đặt trụ sở chính. Cơ quan đăng ký kinh doanh cấp tỉnh cập nhật thông tin của doanh nghiệp trong Cơ sở dữ liệu quốc gia về đăng ký doanh nghiệp trong thời hạn 03 ngày làm việc kể từ ngày nhận được thông báo.</w:t>
      </w:r>
    </w:p>
    <w:p w14:paraId="60C33A63" w14:textId="77777777" w:rsidR="00A67AEA" w:rsidRPr="00614DB4" w:rsidRDefault="00A67AEA" w:rsidP="00A67AEA">
      <w:pPr>
        <w:spacing w:after="120" w:line="240" w:lineRule="auto"/>
        <w:ind w:firstLine="720"/>
        <w:jc w:val="both"/>
        <w:rPr>
          <w:rFonts w:ascii="Arial" w:eastAsia="Yu Mincho" w:hAnsi="Arial" w:cs="Arial"/>
          <w:color w:val="000000" w:themeColor="text1"/>
          <w:sz w:val="20"/>
          <w:szCs w:val="20"/>
          <w:lang w:eastAsia="en-US"/>
          <w14:ligatures w14:val="none"/>
        </w:rPr>
      </w:pPr>
      <w:r w:rsidRPr="00614DB4">
        <w:rPr>
          <w:rFonts w:ascii="Arial" w:eastAsia="Yu Mincho" w:hAnsi="Arial" w:cs="Arial"/>
          <w:color w:val="000000" w:themeColor="text1"/>
          <w:sz w:val="20"/>
          <w:szCs w:val="20"/>
          <w:lang w:eastAsia="en-US"/>
          <w14:ligatures w14:val="none"/>
        </w:rPr>
        <w:t>7. Trường hợp chi nhánh, văn phòng đại diện, địa điểm kinh doanh đã bị Cơ quan đăng ký kinh doanh cấp tỉnh ra thông báo tình trạng đang làm thủ tục chấm dứt hoạt động theo quy định của Nghị định này thì khi kết thúc thời hạn 180 ngày kể từ ngày Cơ quan đăng ký kinh doanh cấp tỉnh thông báo tình trạng chi nhánh, văn phòng đại diện, địa điểm kinh doanh đang làm thủ tục chấm dứt hoạt động trên Cổng thông tin quốc gia về đăng ký doanh nghiệp mà không nhận được hồ sơ đăng ký chấm dứt hoạt động chi nhánh, văn phòng đại diện, địa điểm kinh doanh và ý kiến phản đối bằng văn bản của Cơ quan quản lý thuế hoặc tổ chức, cá nhân và bên có liên quan khác, Cơ quan đăng ký kinh doanh cấp tỉnh thực hiện chấm dứt hoạt động chi nhánh, văn phòng đại diện, địa điểm kinh doanh trong Cơ sở dữ liệu quốc gia về đăng ký doanh nghiệp, đồng thời ra thông báo về việc chấm dứt hoạt động chi nhánh, văn phòng đại diện, địa điểm kinh doanh. Thông tin về việc chấm dứt hoạt động chi nhánh, văn phòng đại diện, địa điểm kinh doanh được Hệ thống thông tin quốc gia về đăng ký doanh nghiệp truyền sang Hệ thống ứng dụng đăng ký thuế để cập nhật.</w:t>
      </w:r>
    </w:p>
    <w:p w14:paraId="3CA3E3E6" w14:textId="77777777" w:rsidR="00A67AEA" w:rsidRPr="00614DB4" w:rsidRDefault="00A67AEA" w:rsidP="00A67AEA">
      <w:pPr>
        <w:spacing w:after="120" w:line="240" w:lineRule="auto"/>
        <w:ind w:firstLine="720"/>
        <w:jc w:val="both"/>
        <w:rPr>
          <w:rFonts w:ascii="Arial" w:eastAsia="Yu Mincho" w:hAnsi="Arial" w:cs="Arial"/>
          <w:color w:val="000000" w:themeColor="text1"/>
          <w:sz w:val="20"/>
          <w:szCs w:val="20"/>
          <w:lang w:eastAsia="en-US"/>
          <w14:ligatures w14:val="none"/>
        </w:rPr>
      </w:pPr>
      <w:r w:rsidRPr="00614DB4">
        <w:rPr>
          <w:rFonts w:ascii="Arial" w:eastAsia="Yu Mincho" w:hAnsi="Arial" w:cs="Arial"/>
          <w:b/>
          <w:color w:val="000000" w:themeColor="text1"/>
          <w:sz w:val="20"/>
          <w:szCs w:val="20"/>
          <w:lang w:eastAsia="en-US"/>
          <w14:ligatures w14:val="none"/>
        </w:rPr>
        <w:t>Điều 67. Chấm dứt tồn tại của công ty bị chia, công ty bị hợp nhất, công ty bị sáp nhập</w:t>
      </w:r>
    </w:p>
    <w:p w14:paraId="766AB2A9" w14:textId="77777777" w:rsidR="00A67AEA" w:rsidRPr="00614DB4" w:rsidRDefault="00A67AEA" w:rsidP="00A67AEA">
      <w:pPr>
        <w:spacing w:after="120" w:line="240" w:lineRule="auto"/>
        <w:ind w:firstLine="720"/>
        <w:jc w:val="both"/>
        <w:rPr>
          <w:rFonts w:ascii="Arial" w:eastAsia="Yu Mincho" w:hAnsi="Arial" w:cs="Arial"/>
          <w:color w:val="000000" w:themeColor="text1"/>
          <w:sz w:val="20"/>
          <w:szCs w:val="20"/>
          <w:lang w:eastAsia="en-US"/>
          <w14:ligatures w14:val="none"/>
        </w:rPr>
      </w:pPr>
      <w:r w:rsidRPr="00614DB4">
        <w:rPr>
          <w:rFonts w:ascii="Arial" w:eastAsia="Yu Mincho" w:hAnsi="Arial" w:cs="Arial"/>
          <w:color w:val="000000" w:themeColor="text1"/>
          <w:sz w:val="20"/>
          <w:szCs w:val="20"/>
          <w:lang w:eastAsia="en-US"/>
          <w14:ligatures w14:val="none"/>
        </w:rPr>
        <w:t>1. Sau khi công ty mới được thành lập trên cơ sở chia công ty, công ty hợp nhất, công ty nhận sáp nhập được cấp đăng ký doanh nghiệp, Cơ quan đăng ký kinh doanh cấp tỉnh chuyển tình trạng pháp lý của doanh nghiệp bị chia, bị hợp nhất, bị sáp nhập sang tình trạng “Đang làm thủ tục giải thể, bị chia, bị hợp nhất, bị sáp nhập” và chuyển tình trạng pháp lý của chi nhánh, văn phòng đại diện, địa điểm kinh doanh sang tình trạng đang làm thủ tục chấm dứt hoạt động. Cơ quan đăng ký kinh doanh cấp tỉnh gửi thông tin cho Cơ quan thuế. Cơ quan thuế có trách nhiệm gửi thông tin cho Cơ quan đăng ký kinh doanh cấp tỉnh về việc doanh nghiệp, chi nhánh, văn phòng đại diện, địa điểm kinh doanh đã hoàn thành việc quyết toán và chuyển giao nghĩa vụ thuế.</w:t>
      </w:r>
    </w:p>
    <w:p w14:paraId="765501DD" w14:textId="77777777" w:rsidR="00A67AEA" w:rsidRPr="00614DB4" w:rsidRDefault="00A67AEA" w:rsidP="00A67AEA">
      <w:pPr>
        <w:spacing w:after="120" w:line="240" w:lineRule="auto"/>
        <w:ind w:firstLine="720"/>
        <w:jc w:val="both"/>
        <w:rPr>
          <w:rFonts w:ascii="Arial" w:eastAsia="Yu Mincho" w:hAnsi="Arial" w:cs="Arial"/>
          <w:color w:val="000000" w:themeColor="text1"/>
          <w:sz w:val="20"/>
          <w:szCs w:val="20"/>
          <w:lang w:eastAsia="en-US"/>
          <w14:ligatures w14:val="none"/>
        </w:rPr>
      </w:pPr>
      <w:r w:rsidRPr="00614DB4">
        <w:rPr>
          <w:rFonts w:ascii="Arial" w:eastAsia="Yu Mincho" w:hAnsi="Arial" w:cs="Arial"/>
          <w:color w:val="000000" w:themeColor="text1"/>
          <w:sz w:val="20"/>
          <w:szCs w:val="20"/>
          <w:lang w:eastAsia="en-US"/>
          <w14:ligatures w14:val="none"/>
        </w:rPr>
        <w:t>2. Trong thời hạn 03 ngày làm việc kể từ ngày nhận được thông tin của Cơ quan thuế về việc doanh nghiệp bị chia, bị hợp nhất, bị sáp nhập, chi nhánh, văn phòng đại diện, địa điểm kinh doanh của doanh nghiệp bị chia, bị hợp nhất, bị sáp nhập hoàn thành việc quyết toán và chuyển giao nghĩa vụ thuế, Cơ quan đăng ký kinh doanh cấp tỉnh thực hiện việc chấm dứt tồn tại của doanh nghiệp và chấm dứt hoạt động chi nhánh, văn phòng đại diện, địa điểm kinh doanh trong Cơ sở dữ liệu quốc gia về đăng ký doanh nghiệp.</w:t>
      </w:r>
    </w:p>
    <w:p w14:paraId="363580E2" w14:textId="77777777" w:rsidR="00A67AEA" w:rsidRPr="00614DB4" w:rsidRDefault="00A67AEA" w:rsidP="00A67AEA">
      <w:pPr>
        <w:spacing w:after="120" w:line="240" w:lineRule="auto"/>
        <w:ind w:firstLine="720"/>
        <w:jc w:val="both"/>
        <w:rPr>
          <w:rFonts w:ascii="Arial" w:eastAsia="Yu Mincho" w:hAnsi="Arial" w:cs="Arial"/>
          <w:color w:val="000000" w:themeColor="text1"/>
          <w:sz w:val="20"/>
          <w:szCs w:val="20"/>
          <w:lang w:eastAsia="en-US"/>
          <w14:ligatures w14:val="none"/>
        </w:rPr>
      </w:pPr>
      <w:r w:rsidRPr="00614DB4">
        <w:rPr>
          <w:rFonts w:ascii="Arial" w:eastAsia="Yu Mincho" w:hAnsi="Arial" w:cs="Arial"/>
          <w:color w:val="000000" w:themeColor="text1"/>
          <w:sz w:val="20"/>
          <w:szCs w:val="20"/>
          <w:lang w:eastAsia="en-US"/>
          <w14:ligatures w14:val="none"/>
        </w:rPr>
        <w:t>3. Trước khi chấm dứt tồn tại của doanh nghiệp bị chia, bị hợp nhất, bị sáp nhập thì tất cả các chi nhánh, văn phòng đại diện, địa điểm kinh doanh của doanh nghiệp bị chia, bị hợp nhất, bị sáp nhập phải được chấm dứt hoạt động.</w:t>
      </w:r>
    </w:p>
    <w:p w14:paraId="3D9E32D9" w14:textId="77777777" w:rsidR="00A67AEA" w:rsidRPr="00614DB4" w:rsidRDefault="00A67AEA" w:rsidP="00A67AEA">
      <w:pPr>
        <w:spacing w:after="120" w:line="240" w:lineRule="auto"/>
        <w:ind w:firstLine="720"/>
        <w:jc w:val="both"/>
        <w:rPr>
          <w:rFonts w:ascii="Arial" w:eastAsia="Yu Mincho" w:hAnsi="Arial" w:cs="Arial"/>
          <w:color w:val="000000" w:themeColor="text1"/>
          <w:sz w:val="20"/>
          <w:szCs w:val="20"/>
          <w:lang w:eastAsia="en-US"/>
          <w14:ligatures w14:val="none"/>
        </w:rPr>
      </w:pPr>
      <w:r w:rsidRPr="00614DB4">
        <w:rPr>
          <w:rFonts w:ascii="Arial" w:eastAsia="Yu Mincho" w:hAnsi="Arial" w:cs="Arial"/>
          <w:color w:val="000000" w:themeColor="text1"/>
          <w:sz w:val="20"/>
          <w:szCs w:val="20"/>
          <w:lang w:eastAsia="en-US"/>
          <w14:ligatures w14:val="none"/>
        </w:rPr>
        <w:t>4. Trường hợp sau khi sáp nhập doanh nghiệp mà nội dung đăng ký doanh nghiệp của công ty nhận sáp nhập không thay đổi, trong thời hạn 10 ngày làm việc kể từ ngày hoàn thành việc sáp nhập doanh nghiệp, công ty nhận sáp nhập gửi thông báo bằng văn bản đến Cơ quan đăng ký kinh doanh cấp tỉnh nơi công ty nhận sáp nhập đặt trụ sở chính để thực hiện chấm dứt tồn tại của công ty bị sáp nhập. Kèm theo thông báo phải có các giấy tờ quy định tại các điểm a, b và c khoản 2 Điều 55 Nghị định này.</w:t>
      </w:r>
    </w:p>
    <w:p w14:paraId="79117303" w14:textId="77777777" w:rsidR="00A67AEA" w:rsidRPr="00614DB4" w:rsidRDefault="00A67AEA" w:rsidP="00A67AEA">
      <w:pPr>
        <w:spacing w:after="120" w:line="240" w:lineRule="auto"/>
        <w:ind w:firstLine="720"/>
        <w:jc w:val="both"/>
        <w:rPr>
          <w:rFonts w:ascii="Arial" w:eastAsia="Yu Mincho" w:hAnsi="Arial" w:cs="Arial"/>
          <w:color w:val="000000" w:themeColor="text1"/>
          <w:sz w:val="20"/>
          <w:szCs w:val="20"/>
          <w:lang w:eastAsia="en-US"/>
          <w14:ligatures w14:val="none"/>
        </w:rPr>
      </w:pPr>
      <w:r w:rsidRPr="00614DB4">
        <w:rPr>
          <w:rFonts w:ascii="Arial" w:eastAsia="Yu Mincho" w:hAnsi="Arial" w:cs="Arial"/>
          <w:b/>
          <w:color w:val="000000" w:themeColor="text1"/>
          <w:sz w:val="20"/>
          <w:szCs w:val="20"/>
          <w:lang w:eastAsia="en-US"/>
          <w14:ligatures w14:val="none"/>
        </w:rPr>
        <w:t>Điều 68. Xác định nội dung kê khai trong hồ sơ đăng ký doanh nghiệp là giả mạo</w:t>
      </w:r>
    </w:p>
    <w:p w14:paraId="2D764588" w14:textId="77777777" w:rsidR="00A67AEA" w:rsidRPr="00614DB4" w:rsidRDefault="00A67AEA" w:rsidP="00A67AEA">
      <w:pPr>
        <w:spacing w:after="120" w:line="240" w:lineRule="auto"/>
        <w:ind w:firstLine="720"/>
        <w:jc w:val="both"/>
        <w:rPr>
          <w:rFonts w:ascii="Arial" w:eastAsia="Yu Mincho" w:hAnsi="Arial" w:cs="Arial"/>
          <w:color w:val="000000" w:themeColor="text1"/>
          <w:sz w:val="20"/>
          <w:szCs w:val="20"/>
          <w:lang w:eastAsia="en-US"/>
          <w14:ligatures w14:val="none"/>
        </w:rPr>
      </w:pPr>
      <w:r w:rsidRPr="00614DB4">
        <w:rPr>
          <w:rFonts w:ascii="Arial" w:eastAsia="Yu Mincho" w:hAnsi="Arial" w:cs="Arial"/>
          <w:color w:val="000000" w:themeColor="text1"/>
          <w:sz w:val="20"/>
          <w:szCs w:val="20"/>
          <w:lang w:eastAsia="en-US"/>
          <w14:ligatures w14:val="none"/>
        </w:rPr>
        <w:t>1. Trường hợp có căn cứ xác định nội dung kê khai trong hồ sơ đăng ký doanh nghiệp là giả mạo thì tổ chức, cá nhân liên quan gửi văn bản đến Cơ quan đăng ký kinh doanh cấp tỉnh để đề nghị thu hồi theo quy định.</w:t>
      </w:r>
    </w:p>
    <w:p w14:paraId="2D564D98" w14:textId="77777777" w:rsidR="00A67AEA" w:rsidRPr="00614DB4" w:rsidRDefault="00A67AEA" w:rsidP="00A67AEA">
      <w:pPr>
        <w:spacing w:after="120" w:line="240" w:lineRule="auto"/>
        <w:ind w:firstLine="720"/>
        <w:jc w:val="both"/>
        <w:rPr>
          <w:rFonts w:ascii="Arial" w:eastAsia="Yu Mincho" w:hAnsi="Arial" w:cs="Arial"/>
          <w:color w:val="000000" w:themeColor="text1"/>
          <w:sz w:val="20"/>
          <w:szCs w:val="20"/>
          <w:lang w:eastAsia="en-US"/>
          <w14:ligatures w14:val="none"/>
        </w:rPr>
      </w:pPr>
      <w:r w:rsidRPr="00614DB4">
        <w:rPr>
          <w:rFonts w:ascii="Arial" w:eastAsia="Yu Mincho" w:hAnsi="Arial" w:cs="Arial"/>
          <w:color w:val="000000" w:themeColor="text1"/>
          <w:sz w:val="20"/>
          <w:szCs w:val="20"/>
          <w:lang w:eastAsia="en-US"/>
          <w14:ligatures w14:val="none"/>
        </w:rPr>
        <w:t>Tổ chức, cá nhân đề nghị thu hồi có trách nhiệm cung cấp cho Cơ quan đăng ký kinh doanh cấp tỉnh một trong các giấy tờ quy định tại khoản 2 Điều này. Trong thời hạn 03 ngày làm việc kể từ ngày nhận được văn bản đề nghị quy định tại khoản này, Cơ quan đăng ký kinh doanh cấp tỉnh xử lý theo quy định tại khoản 1 Điều 69 và khoản 2 Điều 71 Nghị định này.</w:t>
      </w:r>
    </w:p>
    <w:p w14:paraId="62EB9C3B" w14:textId="77777777" w:rsidR="00A67AEA" w:rsidRPr="00614DB4" w:rsidRDefault="00A67AEA" w:rsidP="00A67AEA">
      <w:pPr>
        <w:spacing w:after="120" w:line="240" w:lineRule="auto"/>
        <w:ind w:firstLine="720"/>
        <w:jc w:val="both"/>
        <w:rPr>
          <w:rFonts w:ascii="Arial" w:eastAsia="Yu Mincho" w:hAnsi="Arial" w:cs="Arial"/>
          <w:color w:val="000000" w:themeColor="text1"/>
          <w:sz w:val="20"/>
          <w:szCs w:val="20"/>
          <w:lang w:eastAsia="en-US"/>
          <w14:ligatures w14:val="none"/>
        </w:rPr>
      </w:pPr>
      <w:r w:rsidRPr="00614DB4">
        <w:rPr>
          <w:rFonts w:ascii="Arial" w:eastAsia="Yu Mincho" w:hAnsi="Arial" w:cs="Arial"/>
          <w:color w:val="000000" w:themeColor="text1"/>
          <w:sz w:val="20"/>
          <w:szCs w:val="20"/>
          <w:lang w:eastAsia="en-US"/>
          <w14:ligatures w14:val="none"/>
        </w:rPr>
        <w:lastRenderedPageBreak/>
        <w:t>2. Giấy tờ xác định nội dung kê khai trong hồ sơ đăng ký doanh nghiệp là giả mạo bao gồm:</w:t>
      </w:r>
    </w:p>
    <w:p w14:paraId="03D55F60" w14:textId="77777777" w:rsidR="00A67AEA" w:rsidRPr="00614DB4" w:rsidRDefault="00A67AEA" w:rsidP="00A67AEA">
      <w:pPr>
        <w:spacing w:after="120" w:line="240" w:lineRule="auto"/>
        <w:ind w:firstLine="720"/>
        <w:jc w:val="both"/>
        <w:rPr>
          <w:rFonts w:ascii="Arial" w:eastAsia="Yu Mincho" w:hAnsi="Arial" w:cs="Arial"/>
          <w:color w:val="000000" w:themeColor="text1"/>
          <w:sz w:val="20"/>
          <w:szCs w:val="20"/>
          <w:lang w:eastAsia="en-US"/>
          <w14:ligatures w14:val="none"/>
        </w:rPr>
      </w:pPr>
      <w:r w:rsidRPr="00614DB4">
        <w:rPr>
          <w:rFonts w:ascii="Arial" w:eastAsia="Yu Mincho" w:hAnsi="Arial" w:cs="Arial"/>
          <w:color w:val="000000" w:themeColor="text1"/>
          <w:sz w:val="20"/>
          <w:szCs w:val="20"/>
          <w:lang w:eastAsia="en-US"/>
          <w14:ligatures w14:val="none"/>
        </w:rPr>
        <w:t>a) Bản sao hoặc bản chính văn bản trả lời của cơ quan nhà nước có thẩm quyền về việc văn bản do cơ quan có thẩm quyền đó cấp bị giả mạo;</w:t>
      </w:r>
    </w:p>
    <w:p w14:paraId="2BB8947B" w14:textId="77777777" w:rsidR="00A67AEA" w:rsidRPr="00614DB4" w:rsidRDefault="00A67AEA" w:rsidP="00A67AEA">
      <w:pPr>
        <w:spacing w:after="120" w:line="240" w:lineRule="auto"/>
        <w:ind w:firstLine="720"/>
        <w:jc w:val="both"/>
        <w:rPr>
          <w:rFonts w:ascii="Arial" w:eastAsia="Yu Mincho" w:hAnsi="Arial" w:cs="Arial"/>
          <w:color w:val="000000" w:themeColor="text1"/>
          <w:sz w:val="20"/>
          <w:szCs w:val="20"/>
          <w:lang w:eastAsia="en-US"/>
          <w14:ligatures w14:val="none"/>
        </w:rPr>
      </w:pPr>
      <w:r w:rsidRPr="00614DB4">
        <w:rPr>
          <w:rFonts w:ascii="Arial" w:eastAsia="Yu Mincho" w:hAnsi="Arial" w:cs="Arial"/>
          <w:color w:val="000000" w:themeColor="text1"/>
          <w:sz w:val="20"/>
          <w:szCs w:val="20"/>
          <w:lang w:eastAsia="en-US"/>
          <w14:ligatures w14:val="none"/>
        </w:rPr>
        <w:t>b) Bản sao hoặc bản chính văn bản trả lời của cơ quan công an về việc nội dung kê khai trong hồ sơ đăng ký doanh nghiệp là giả mạo.</w:t>
      </w:r>
    </w:p>
    <w:p w14:paraId="63250BC6" w14:textId="77777777" w:rsidR="00A67AEA" w:rsidRPr="00614DB4" w:rsidRDefault="00A67AEA" w:rsidP="00A67AEA">
      <w:pPr>
        <w:spacing w:after="120" w:line="240" w:lineRule="auto"/>
        <w:ind w:firstLine="720"/>
        <w:jc w:val="both"/>
        <w:rPr>
          <w:rFonts w:ascii="Arial" w:eastAsia="Yu Mincho" w:hAnsi="Arial" w:cs="Arial"/>
          <w:color w:val="000000" w:themeColor="text1"/>
          <w:sz w:val="20"/>
          <w:szCs w:val="20"/>
          <w:lang w:eastAsia="en-US"/>
          <w14:ligatures w14:val="none"/>
        </w:rPr>
      </w:pPr>
      <w:r w:rsidRPr="00614DB4">
        <w:rPr>
          <w:rFonts w:ascii="Arial" w:eastAsia="Yu Mincho" w:hAnsi="Arial" w:cs="Arial"/>
          <w:color w:val="000000" w:themeColor="text1"/>
          <w:sz w:val="20"/>
          <w:szCs w:val="20"/>
          <w:lang w:eastAsia="en-US"/>
          <w14:ligatures w14:val="none"/>
        </w:rPr>
        <w:t>3. Trường hợp cần xác định nội dung kê khai trong hồ sơ đăng ký doanh nghiệp là giả mạo, Cơ quan đăng ký kinh doanh cấp tỉnh gửi văn bản kèm theo hồ sơ đăng ký doanh nghiệp đến cơ quan quy định tại điểm a và điểm b khoản 2 Điều này theo quy định của pháp luật về giám định tư pháp. Cơ quan quy định tại điểm a và điểm b khoản 2 Điều này có trách nhiệm trả lời bằng văn bản về kết quả xác định theo đề nghị của Cơ quan đăng ký kinh doanh cấp tỉnh trong thời hạn 30 ngày kể từ ngày nhận được văn bản đề nghị.</w:t>
      </w:r>
    </w:p>
    <w:p w14:paraId="1F4183A6" w14:textId="77777777" w:rsidR="00A67AEA" w:rsidRPr="00614DB4" w:rsidRDefault="00A67AEA" w:rsidP="00A67AEA">
      <w:pPr>
        <w:spacing w:after="120" w:line="240" w:lineRule="auto"/>
        <w:ind w:firstLine="720"/>
        <w:jc w:val="both"/>
        <w:rPr>
          <w:rFonts w:ascii="Arial" w:eastAsia="Yu Mincho" w:hAnsi="Arial" w:cs="Arial"/>
          <w:color w:val="000000" w:themeColor="text1"/>
          <w:sz w:val="20"/>
          <w:szCs w:val="20"/>
          <w:lang w:eastAsia="en-US"/>
          <w14:ligatures w14:val="none"/>
        </w:rPr>
      </w:pPr>
      <w:r w:rsidRPr="00614DB4">
        <w:rPr>
          <w:rFonts w:ascii="Arial" w:eastAsia="Yu Mincho" w:hAnsi="Arial" w:cs="Arial"/>
          <w:b/>
          <w:color w:val="000000" w:themeColor="text1"/>
          <w:sz w:val="20"/>
          <w:szCs w:val="20"/>
          <w:lang w:eastAsia="en-US"/>
          <w14:ligatures w14:val="none"/>
        </w:rPr>
        <w:t>Điều 69. Trình tự, thủ tục thu hồi Giấy chứng nhận đăng ký doanh nghiệp, Giấy xác nhận về việc thay đổi nội dung đăng ký doanh nghiệp, Giấy xác nhận thông báo tạm ngừng kinh doanh, Giấy xác nhận thông báo tiếp tục kinh doanh trước thời hạn đã thông báo, Thông báo doanh nghiệp đang làm thủ tục giải thể, Thông báo về việc giải thể của doanh nghiệp</w:t>
      </w:r>
    </w:p>
    <w:p w14:paraId="2F642D2E" w14:textId="77777777" w:rsidR="00A67AEA" w:rsidRPr="00614DB4" w:rsidRDefault="00A67AEA" w:rsidP="00A67AEA">
      <w:pPr>
        <w:spacing w:after="120" w:line="240" w:lineRule="auto"/>
        <w:ind w:firstLine="720"/>
        <w:jc w:val="both"/>
        <w:rPr>
          <w:rFonts w:ascii="Arial" w:eastAsia="Yu Mincho" w:hAnsi="Arial" w:cs="Arial"/>
          <w:color w:val="000000" w:themeColor="text1"/>
          <w:sz w:val="20"/>
          <w:szCs w:val="20"/>
          <w:lang w:eastAsia="en-US"/>
          <w14:ligatures w14:val="none"/>
        </w:rPr>
      </w:pPr>
      <w:r w:rsidRPr="00614DB4">
        <w:rPr>
          <w:rFonts w:ascii="Arial" w:eastAsia="Yu Mincho" w:hAnsi="Arial" w:cs="Arial"/>
          <w:color w:val="000000" w:themeColor="text1"/>
          <w:sz w:val="20"/>
          <w:szCs w:val="20"/>
          <w:lang w:eastAsia="en-US"/>
          <w14:ligatures w14:val="none"/>
        </w:rPr>
        <w:t>1. Trường hợp nội dung kê khai trong hồ sơ đăng ký doanh nghiệp là giả mạo</w:t>
      </w:r>
    </w:p>
    <w:p w14:paraId="31260831" w14:textId="77777777" w:rsidR="00A67AEA" w:rsidRPr="00614DB4" w:rsidRDefault="00A67AEA" w:rsidP="00A67AEA">
      <w:pPr>
        <w:spacing w:after="120" w:line="240" w:lineRule="auto"/>
        <w:ind w:firstLine="720"/>
        <w:jc w:val="both"/>
        <w:rPr>
          <w:rFonts w:ascii="Arial" w:eastAsia="Yu Mincho" w:hAnsi="Arial" w:cs="Arial"/>
          <w:color w:val="000000" w:themeColor="text1"/>
          <w:sz w:val="20"/>
          <w:szCs w:val="20"/>
          <w:lang w:eastAsia="en-US"/>
          <w14:ligatures w14:val="none"/>
        </w:rPr>
      </w:pPr>
      <w:r w:rsidRPr="00614DB4">
        <w:rPr>
          <w:rFonts w:ascii="Arial" w:eastAsia="Yu Mincho" w:hAnsi="Arial" w:cs="Arial"/>
          <w:color w:val="000000" w:themeColor="text1"/>
          <w:sz w:val="20"/>
          <w:szCs w:val="20"/>
          <w:lang w:eastAsia="en-US"/>
          <w14:ligatures w14:val="none"/>
        </w:rPr>
        <w:t>a) Trường hợp nội dung kê khai trong hồ sơ đăng ký thành lập doanh nghiệp là giả mạo, Cơ quan đăng ký kinh doanh cấp tỉnh ra thông báo về việc vi phạm của doanh nghiệp và quyết định thu hồi Giấy chứng nhận đăng ký doanh nghiệp trong thời hạn 03 ngày làm việc kể từ ngày nhận được giấy tờ quy định tại khoản 2 Điều 68 Nghị định này;</w:t>
      </w:r>
    </w:p>
    <w:p w14:paraId="1B150869" w14:textId="77777777" w:rsidR="00A67AEA" w:rsidRPr="00614DB4" w:rsidRDefault="00A67AEA" w:rsidP="00A67AEA">
      <w:pPr>
        <w:spacing w:after="120" w:line="240" w:lineRule="auto"/>
        <w:ind w:firstLine="720"/>
        <w:jc w:val="both"/>
        <w:rPr>
          <w:rFonts w:ascii="Arial" w:eastAsia="Yu Mincho" w:hAnsi="Arial" w:cs="Arial"/>
          <w:color w:val="000000" w:themeColor="text1"/>
          <w:sz w:val="20"/>
          <w:szCs w:val="20"/>
          <w:lang w:eastAsia="en-US"/>
          <w14:ligatures w14:val="none"/>
        </w:rPr>
      </w:pPr>
      <w:r w:rsidRPr="00614DB4">
        <w:rPr>
          <w:rFonts w:ascii="Arial" w:eastAsia="Yu Mincho" w:hAnsi="Arial" w:cs="Arial"/>
          <w:color w:val="000000" w:themeColor="text1"/>
          <w:sz w:val="20"/>
          <w:szCs w:val="20"/>
          <w:lang w:eastAsia="en-US"/>
          <w14:ligatures w14:val="none"/>
        </w:rPr>
        <w:t>b) Trường hợp nội dung kê khai trong hồ sơ đăng ký thay đổi, thông báo thay đổi nội dung đăng ký doanh nghiệp là giả mạo, Cơ quan đăng ký kinh doanh cấp tỉnh ra thông báo về việc vi phạm của doanh nghiệp và quyết định thu hồi Giấy chứng nhận đăng ký doanh nghiệp của lần đăng ký thay đổi hoặc Giấy xác nhận về việc thay đổi nội dung đăng ký doanh nghiệp được cấp trên cơ sở nội dung kê khai là giả mạo trong thời hạn 03 ngày làm việc kể từ ngày nhận được giấy tờ quy định tại khoản 2 Điều 68 Nghị định này. Cơ quan đăng ký kinh doanh cấp tỉnh cấp Giấy chứng nhận đăng ký doanh nghiệp, Giấy xác nhận về việc thay đổi nội dung đăng ký doanh nghiệp trên cơ sở hồ sơ hợp lệ liền kề trước hồ sơ đăng ký có nội dung kê khai là giả mạo.</w:t>
      </w:r>
    </w:p>
    <w:p w14:paraId="10F05800" w14:textId="77777777" w:rsidR="00A67AEA" w:rsidRPr="00614DB4" w:rsidRDefault="00A67AEA" w:rsidP="00A67AEA">
      <w:pPr>
        <w:spacing w:after="120" w:line="240" w:lineRule="auto"/>
        <w:ind w:firstLine="720"/>
        <w:jc w:val="both"/>
        <w:rPr>
          <w:rFonts w:ascii="Arial" w:eastAsia="Yu Mincho" w:hAnsi="Arial" w:cs="Arial"/>
          <w:color w:val="000000" w:themeColor="text1"/>
          <w:sz w:val="20"/>
          <w:szCs w:val="20"/>
          <w:lang w:eastAsia="en-US"/>
          <w14:ligatures w14:val="none"/>
        </w:rPr>
      </w:pPr>
      <w:r w:rsidRPr="00614DB4">
        <w:rPr>
          <w:rFonts w:ascii="Arial" w:eastAsia="Yu Mincho" w:hAnsi="Arial" w:cs="Arial"/>
          <w:color w:val="000000" w:themeColor="text1"/>
          <w:sz w:val="20"/>
          <w:szCs w:val="20"/>
          <w:lang w:eastAsia="en-US"/>
          <w14:ligatures w14:val="none"/>
        </w:rPr>
        <w:t>Doanh nghiệp có thể gộp các nội dung thay đổi hợp pháp của hồ sơ đăng ký thay đổi, thông báo thay đổi có nội dung kê khai là giả mạo và các lần đăng ký thay đổi, thông báo thay đổi sau đó trong một bộ hồ sơ để được cấp một lần đăng ký thay đổi, xác nhận thay đổi mới.</w:t>
      </w:r>
    </w:p>
    <w:p w14:paraId="6F6C9FC9" w14:textId="77777777" w:rsidR="00A67AEA" w:rsidRPr="00614DB4" w:rsidRDefault="00A67AEA" w:rsidP="00A67AEA">
      <w:pPr>
        <w:spacing w:after="120" w:line="240" w:lineRule="auto"/>
        <w:ind w:firstLine="720"/>
        <w:jc w:val="both"/>
        <w:rPr>
          <w:rFonts w:ascii="Arial" w:eastAsia="Yu Mincho" w:hAnsi="Arial" w:cs="Arial"/>
          <w:color w:val="000000" w:themeColor="text1"/>
          <w:sz w:val="20"/>
          <w:szCs w:val="20"/>
          <w:lang w:eastAsia="en-US"/>
          <w14:ligatures w14:val="none"/>
        </w:rPr>
      </w:pPr>
      <w:r w:rsidRPr="00614DB4">
        <w:rPr>
          <w:rFonts w:ascii="Arial" w:eastAsia="Yu Mincho" w:hAnsi="Arial" w:cs="Arial"/>
          <w:color w:val="000000" w:themeColor="text1"/>
          <w:sz w:val="20"/>
          <w:szCs w:val="20"/>
          <w:lang w:eastAsia="en-US"/>
          <w14:ligatures w14:val="none"/>
        </w:rPr>
        <w:t>c) Trường hợp nội dung kê khai trong hồ sơ thông báo tạm ngừng kinh doanh, nghị quyết hoặc quyết định giải thể về việc giải thể doanh nghiệp, hồ sơ đăng ký giải thể doanh nghiệp là giả mạo, Cơ quan đăng ký kinh doanh cấp tỉnh ra thông báo về việc vi phạm của doanh nghiệp và quyết định thu hồi Giấy xác nhận thông báo tạm ngừng kinh doanh, Giấy xác nhận thông báo tiếp tục kinh doanh trước thời hạn đã thông báo, Thông báo doanh nghiệp đang làm thủ tục giải thể, Thông báo về việc giải thể của doanh nghiệp được cấp trên cơ sở nội dung kê khai là giả mạo trong thời hạn 03 ngày làm việc kể từ ngày nhận được giấy tờ quy định tại khoản 2 Điều 68 Nghị định này. Cơ quan đăng ký kinh doanh cấp tỉnh khôi phục tình trạng pháp lý của doanh nghiệp, chi nhánh, văn phòng đại diện, địa điểm kinh doanh trong Cơ sở dữ liệu quốc gia về đăng ký doanh nghiệp.</w:t>
      </w:r>
    </w:p>
    <w:p w14:paraId="353ACD2B" w14:textId="77777777" w:rsidR="00A67AEA" w:rsidRPr="00614DB4" w:rsidRDefault="00A67AEA" w:rsidP="00A67AEA">
      <w:pPr>
        <w:spacing w:after="120" w:line="240" w:lineRule="auto"/>
        <w:ind w:firstLine="720"/>
        <w:jc w:val="both"/>
        <w:rPr>
          <w:rFonts w:ascii="Arial" w:eastAsia="Yu Mincho" w:hAnsi="Arial" w:cs="Arial"/>
          <w:color w:val="000000" w:themeColor="text1"/>
          <w:sz w:val="20"/>
          <w:szCs w:val="20"/>
          <w:lang w:eastAsia="en-US"/>
          <w14:ligatures w14:val="none"/>
        </w:rPr>
      </w:pPr>
      <w:r w:rsidRPr="00614DB4">
        <w:rPr>
          <w:rFonts w:ascii="Arial" w:eastAsia="Yu Mincho" w:hAnsi="Arial" w:cs="Arial"/>
          <w:color w:val="000000" w:themeColor="text1"/>
          <w:sz w:val="20"/>
          <w:szCs w:val="20"/>
          <w:lang w:eastAsia="en-US"/>
          <w14:ligatures w14:val="none"/>
        </w:rPr>
        <w:t>d) Trường hợp việc xử lý nội dung kê khai giả mạo có liên quan đến nhiều Cơ quan đăng ký kinh doanh cấp tỉnh thì Cơ quan đăng ký kinh doanh cấp tỉnh nơi doanh nghiệp đang đặt trụ sở chính xử lý theo thẩm quyền nội dung thay đổi đã chấp thuận trên cơ sở nội dung kê khai giả mạo, đồng thời, thông báo kết quả xử lý đến Cơ quan thuế liên quan để cập nhật, theo dõi quản lý thuế. Cơ quan đăng ký kinh doanh cấp tỉnh nơi doanh nghiệp chuyển đến chuyển thông tin doanh nghiệp, kết quả xử lý kèm tài liệu có liên quan đến Cơ quan đăng ký kinh doanh cấp tỉnh nơi doanh nghiệp chuyển đi để tiếp tục xử lý theo quy định.</w:t>
      </w:r>
    </w:p>
    <w:p w14:paraId="2BDDBADF" w14:textId="77777777" w:rsidR="00A67AEA" w:rsidRPr="00614DB4" w:rsidRDefault="00A67AEA" w:rsidP="00A67AEA">
      <w:pPr>
        <w:spacing w:after="120" w:line="240" w:lineRule="auto"/>
        <w:ind w:firstLine="720"/>
        <w:jc w:val="both"/>
        <w:rPr>
          <w:rFonts w:ascii="Arial" w:eastAsia="Yu Mincho" w:hAnsi="Arial" w:cs="Arial"/>
          <w:color w:val="000000" w:themeColor="text1"/>
          <w:sz w:val="20"/>
          <w:szCs w:val="20"/>
          <w:lang w:eastAsia="en-US"/>
          <w14:ligatures w14:val="none"/>
        </w:rPr>
      </w:pPr>
      <w:r w:rsidRPr="00614DB4">
        <w:rPr>
          <w:rFonts w:ascii="Arial" w:eastAsia="Yu Mincho" w:hAnsi="Arial" w:cs="Arial"/>
          <w:color w:val="000000" w:themeColor="text1"/>
          <w:sz w:val="20"/>
          <w:szCs w:val="20"/>
          <w:lang w:eastAsia="en-US"/>
          <w14:ligatures w14:val="none"/>
        </w:rPr>
        <w:t>2. Trường hợp doanh nghiệp do những người bị cấm thành lập doanh nghiệp theo quy định tại khoản 2 Điều 17 Luật Doanh nghiệp năm 2020 được sửa đổi, bổ sung năm 2025</w:t>
      </w:r>
    </w:p>
    <w:p w14:paraId="7456C517" w14:textId="77777777" w:rsidR="00A67AEA" w:rsidRPr="00614DB4" w:rsidRDefault="00A67AEA" w:rsidP="00A67AEA">
      <w:pPr>
        <w:spacing w:after="120" w:line="240" w:lineRule="auto"/>
        <w:ind w:firstLine="720"/>
        <w:jc w:val="both"/>
        <w:rPr>
          <w:rFonts w:ascii="Arial" w:eastAsia="Yu Mincho" w:hAnsi="Arial" w:cs="Arial"/>
          <w:color w:val="000000" w:themeColor="text1"/>
          <w:sz w:val="20"/>
          <w:szCs w:val="20"/>
          <w:lang w:eastAsia="en-US"/>
          <w14:ligatures w14:val="none"/>
        </w:rPr>
      </w:pPr>
      <w:r w:rsidRPr="00614DB4">
        <w:rPr>
          <w:rFonts w:ascii="Arial" w:eastAsia="Yu Mincho" w:hAnsi="Arial" w:cs="Arial"/>
          <w:color w:val="000000" w:themeColor="text1"/>
          <w:sz w:val="20"/>
          <w:szCs w:val="20"/>
          <w:lang w:eastAsia="en-US"/>
          <w14:ligatures w14:val="none"/>
        </w:rPr>
        <w:t>a) Đối với doanh nghiệp tư nhân, công ty trách nhiệm hữu hạn một thành viên:</w:t>
      </w:r>
    </w:p>
    <w:p w14:paraId="3FD3F985" w14:textId="77777777" w:rsidR="00A67AEA" w:rsidRPr="00614DB4" w:rsidRDefault="00A67AEA" w:rsidP="00A67AEA">
      <w:pPr>
        <w:spacing w:after="120" w:line="240" w:lineRule="auto"/>
        <w:ind w:firstLine="720"/>
        <w:jc w:val="both"/>
        <w:rPr>
          <w:rFonts w:ascii="Arial" w:eastAsia="Yu Mincho" w:hAnsi="Arial" w:cs="Arial"/>
          <w:color w:val="000000" w:themeColor="text1"/>
          <w:sz w:val="20"/>
          <w:szCs w:val="20"/>
          <w:lang w:eastAsia="en-US"/>
          <w14:ligatures w14:val="none"/>
        </w:rPr>
      </w:pPr>
      <w:r w:rsidRPr="00614DB4">
        <w:rPr>
          <w:rFonts w:ascii="Arial" w:eastAsia="Yu Mincho" w:hAnsi="Arial" w:cs="Arial"/>
          <w:color w:val="000000" w:themeColor="text1"/>
          <w:sz w:val="20"/>
          <w:szCs w:val="20"/>
          <w:lang w:eastAsia="en-US"/>
          <w14:ligatures w14:val="none"/>
        </w:rPr>
        <w:t>Cơ quan đăng ký kinh doanh cấp tỉnh nơi doanh nghiệp đặt trụ sở chính ra thông báo về việc vi phạm đồng thời ra quyết định thu hồi Giấy chứng nhận đăng ký doanh nghiệp;</w:t>
      </w:r>
    </w:p>
    <w:p w14:paraId="42182807" w14:textId="77777777" w:rsidR="00A67AEA" w:rsidRPr="00614DB4" w:rsidRDefault="00A67AEA" w:rsidP="00A67AEA">
      <w:pPr>
        <w:spacing w:after="120" w:line="240" w:lineRule="auto"/>
        <w:ind w:firstLine="720"/>
        <w:jc w:val="both"/>
        <w:rPr>
          <w:rFonts w:ascii="Arial" w:eastAsia="Yu Mincho" w:hAnsi="Arial" w:cs="Arial"/>
          <w:color w:val="000000" w:themeColor="text1"/>
          <w:sz w:val="20"/>
          <w:szCs w:val="20"/>
          <w:lang w:eastAsia="en-US"/>
          <w14:ligatures w14:val="none"/>
        </w:rPr>
      </w:pPr>
      <w:r w:rsidRPr="00614DB4">
        <w:rPr>
          <w:rFonts w:ascii="Arial" w:eastAsia="Yu Mincho" w:hAnsi="Arial" w:cs="Arial"/>
          <w:color w:val="000000" w:themeColor="text1"/>
          <w:sz w:val="20"/>
          <w:szCs w:val="20"/>
          <w:lang w:eastAsia="en-US"/>
          <w14:ligatures w14:val="none"/>
        </w:rPr>
        <w:lastRenderedPageBreak/>
        <w:t>b) Đối với công ty trách nhiệm hữu hạn hai thành viên trở lên, công ty cổ phần và công ty hợp danh:</w:t>
      </w:r>
    </w:p>
    <w:p w14:paraId="33C45DAD" w14:textId="77777777" w:rsidR="00A67AEA" w:rsidRPr="00614DB4" w:rsidRDefault="00A67AEA" w:rsidP="00A67AEA">
      <w:pPr>
        <w:spacing w:after="120" w:line="240" w:lineRule="auto"/>
        <w:ind w:firstLine="720"/>
        <w:jc w:val="both"/>
        <w:rPr>
          <w:rFonts w:ascii="Arial" w:eastAsia="Yu Mincho" w:hAnsi="Arial" w:cs="Arial"/>
          <w:color w:val="000000" w:themeColor="text1"/>
          <w:sz w:val="20"/>
          <w:szCs w:val="20"/>
          <w:lang w:eastAsia="en-US"/>
          <w14:ligatures w14:val="none"/>
        </w:rPr>
      </w:pPr>
      <w:r w:rsidRPr="00614DB4">
        <w:rPr>
          <w:rFonts w:ascii="Arial" w:eastAsia="Yu Mincho" w:hAnsi="Arial" w:cs="Arial"/>
          <w:color w:val="000000" w:themeColor="text1"/>
          <w:sz w:val="20"/>
          <w:szCs w:val="20"/>
          <w:lang w:eastAsia="en-US"/>
          <w14:ligatures w14:val="none"/>
        </w:rPr>
        <w:t>Cơ quan đăng ký kinh doanh cấp tỉnh nơi doanh nghiệp đặt trụ sở chính ra thông báo yêu cầu doanh nghiệp đăng ký thay đổi thành viên hoặc thông báo thay đổi cổ đông là nhà đầu tư nước ngoài thuộc đối tượng không được quyền thành lập doanh nghiệp trong thời hạn 30 ngày kể từ ngày thông báo. Đối với cổ đông không phải là nhà đầu tư nước ngoài, Cơ quan đăng ký kinh doanh cấp tỉnh yêu cầu doanh nghiệp báo cáo về việc thay đổi cổ đông theo quy định tại khoản 5 Điều 21 Nghị định này. Trong thời hạn 03 ngày làm việc kể từ ngày kết thúc thời hạn nói trên mà doanh nghiệp không đăng ký thay đổi thành viên hoặc không báo cáo về việc thay đổi cổ đông thì Cơ quan đăng ký kinh doanh cấp tỉnh ra thông báo về việc vi phạm đồng thời ra quyết định thu hồi Giấy chứng nhận đăng ký doanh nghiệp.</w:t>
      </w:r>
    </w:p>
    <w:p w14:paraId="0F4A741E" w14:textId="77777777" w:rsidR="00A67AEA" w:rsidRPr="00614DB4" w:rsidRDefault="00A67AEA" w:rsidP="00A67AEA">
      <w:pPr>
        <w:spacing w:after="120" w:line="240" w:lineRule="auto"/>
        <w:ind w:firstLine="720"/>
        <w:jc w:val="both"/>
        <w:rPr>
          <w:rFonts w:ascii="Arial" w:eastAsia="Yu Mincho" w:hAnsi="Arial" w:cs="Arial"/>
          <w:color w:val="000000" w:themeColor="text1"/>
          <w:sz w:val="20"/>
          <w:szCs w:val="20"/>
          <w:lang w:eastAsia="en-US"/>
          <w14:ligatures w14:val="none"/>
        </w:rPr>
      </w:pPr>
      <w:r w:rsidRPr="00614DB4">
        <w:rPr>
          <w:rFonts w:ascii="Arial" w:eastAsia="Yu Mincho" w:hAnsi="Arial" w:cs="Arial"/>
          <w:color w:val="000000" w:themeColor="text1"/>
          <w:sz w:val="20"/>
          <w:szCs w:val="20"/>
          <w:lang w:eastAsia="en-US"/>
          <w14:ligatures w14:val="none"/>
        </w:rPr>
        <w:t>3. Trường hợp doanh nghiệp ngừng hoạt động kinh doanh 01 năm mà không thông báo với Cơ quan đăng ký kinh doanh và Cơ quan thuế, Cơ quan đăng ký kinh doanh cấp tỉnh thông báo bằng văn bản về hành vi vi phạm và yêu cầu người đại diện theo pháp luật đến trụ sở của Cơ quan đăng ký kinh doanh cấp tỉnh để giải trình. Kết thúc thời hạn giải trình ghi trong thông báo mà người được yêu cầu không đến hoặc nội dung giải trình không được chấp thuận thì Cơ quan đăng ký kinh doanh cấp tỉnh ban hành quyết định thu hồi Giấy chứng nhận đăng ký doanh nghiệp trong thời hạn 03 ngày làm việc kể từ ngày kết thúc thời hạn giải trình. Cơ quan đăng ký kinh doanh cấp tỉnh có trách nhiệm phối hợp với các cơ quan quản lý nhà nước có liên quan trong việc xem xét nội dung giải trình về hành vi vi phạm của doanh nghiệp.</w:t>
      </w:r>
    </w:p>
    <w:p w14:paraId="36555434" w14:textId="77777777" w:rsidR="00A67AEA" w:rsidRPr="00614DB4" w:rsidRDefault="00A67AEA" w:rsidP="00A67AEA">
      <w:pPr>
        <w:spacing w:after="120" w:line="240" w:lineRule="auto"/>
        <w:ind w:firstLine="720"/>
        <w:jc w:val="both"/>
        <w:rPr>
          <w:rFonts w:ascii="Arial" w:eastAsia="Yu Mincho" w:hAnsi="Arial" w:cs="Arial"/>
          <w:color w:val="000000" w:themeColor="text1"/>
          <w:sz w:val="20"/>
          <w:szCs w:val="20"/>
          <w:lang w:eastAsia="en-US"/>
          <w14:ligatures w14:val="none"/>
        </w:rPr>
      </w:pPr>
      <w:r w:rsidRPr="00614DB4">
        <w:rPr>
          <w:rFonts w:ascii="Arial" w:eastAsia="Yu Mincho" w:hAnsi="Arial" w:cs="Arial"/>
          <w:color w:val="000000" w:themeColor="text1"/>
          <w:sz w:val="20"/>
          <w:szCs w:val="20"/>
          <w:lang w:eastAsia="en-US"/>
          <w14:ligatures w14:val="none"/>
        </w:rPr>
        <w:t>Trường hợp cần xác định rõ hành vi vi phạm của doanh nghiệp thuộc trường hợp thu hồi tại khoản này, Cơ quan đăng ký kinh doanh cấp tỉnh thực hiện nhiệm vụ, quyền hạn quy định tại khoản 6 Điều 21 Nghị định này.</w:t>
      </w:r>
    </w:p>
    <w:p w14:paraId="028C164D" w14:textId="77777777" w:rsidR="00A67AEA" w:rsidRPr="00614DB4" w:rsidRDefault="00A67AEA" w:rsidP="00A67AEA">
      <w:pPr>
        <w:spacing w:after="120" w:line="240" w:lineRule="auto"/>
        <w:ind w:firstLine="720"/>
        <w:jc w:val="both"/>
        <w:rPr>
          <w:rFonts w:ascii="Arial" w:eastAsia="Yu Mincho" w:hAnsi="Arial" w:cs="Arial"/>
          <w:color w:val="000000" w:themeColor="text1"/>
          <w:sz w:val="20"/>
          <w:szCs w:val="20"/>
          <w:lang w:eastAsia="en-US"/>
          <w14:ligatures w14:val="none"/>
        </w:rPr>
      </w:pPr>
      <w:r w:rsidRPr="00614DB4">
        <w:rPr>
          <w:rFonts w:ascii="Arial" w:eastAsia="Yu Mincho" w:hAnsi="Arial" w:cs="Arial"/>
          <w:color w:val="000000" w:themeColor="text1"/>
          <w:sz w:val="20"/>
          <w:szCs w:val="20"/>
          <w:lang w:eastAsia="en-US"/>
          <w14:ligatures w14:val="none"/>
        </w:rPr>
        <w:t>4. Trường hợp doanh nghiệp không gửi báo cáo theo quy định tại điểm c khoản 1 Điều 216 Luật Doanh nghiệp thì trong thời hạn 10 ngày làm việc kể từ ngày kết thúc thời hạn quy định tại điểm d khoản 1 Điều 212 Luật Doanh nghiệp, Cơ quan đăng ký kinh doanh cấp tỉnh thông báo bằng văn bản về hành vi vi phạm và yêu cầu người đại diện theo pháp luật đến trụ sở của Cơ quan đăng ký kinh doanh cấp tỉnh để giải trình. Kết thúc thời hạn giải trình ghi trong thông báo mà người được yêu cầu không đến hoặc nội dung giải trình không được chấp thuận thì Cơ quan đăng ký kinh doanh cấp tỉnh ban hành quyết định thu hồi Giấy chứng nhận đăng ký doanh nghiệp trong thời hạn 03 ngày làm việc kể từ ngày kết thúc thời hạn giải trình. Cơ quan đăng ký kinh doanh cấp tỉnh có trách nhiệm phối hợp với các cơ quan quản lý nhà nước có liên quan trong việc xem xét nội dung giải trình về hành vi vi phạm của doanh nghiệp.</w:t>
      </w:r>
    </w:p>
    <w:p w14:paraId="53403F6B" w14:textId="77777777" w:rsidR="00A67AEA" w:rsidRPr="00614DB4" w:rsidRDefault="00A67AEA" w:rsidP="00A67AEA">
      <w:pPr>
        <w:spacing w:after="120" w:line="240" w:lineRule="auto"/>
        <w:ind w:firstLine="720"/>
        <w:jc w:val="both"/>
        <w:rPr>
          <w:rFonts w:ascii="Arial" w:eastAsia="Yu Mincho" w:hAnsi="Arial" w:cs="Arial"/>
          <w:color w:val="000000" w:themeColor="text1"/>
          <w:sz w:val="20"/>
          <w:szCs w:val="20"/>
          <w:lang w:eastAsia="en-US"/>
          <w14:ligatures w14:val="none"/>
        </w:rPr>
      </w:pPr>
      <w:r w:rsidRPr="00614DB4">
        <w:rPr>
          <w:rFonts w:ascii="Arial" w:eastAsia="Yu Mincho" w:hAnsi="Arial" w:cs="Arial"/>
          <w:color w:val="000000" w:themeColor="text1"/>
          <w:sz w:val="20"/>
          <w:szCs w:val="20"/>
          <w:lang w:eastAsia="en-US"/>
          <w14:ligatures w14:val="none"/>
        </w:rPr>
        <w:t>5. Trường hợp nhận được quyết định của Tòa án về thu hồi Giấy chứng nhận đăng ký doanh nghiệp, Cơ quan đăng ký kinh doanh cấp tỉnh ra quyết định thu hồi Giấy chứng nhận đăng ký doanh nghiệp trong thời hạn 03 ngày làm việc kể từ ngày nhận được quyết định.</w:t>
      </w:r>
    </w:p>
    <w:p w14:paraId="62CDD598" w14:textId="77777777" w:rsidR="00A67AEA" w:rsidRPr="00614DB4" w:rsidRDefault="00A67AEA" w:rsidP="00A67AEA">
      <w:pPr>
        <w:spacing w:after="120" w:line="240" w:lineRule="auto"/>
        <w:ind w:firstLine="720"/>
        <w:jc w:val="both"/>
        <w:rPr>
          <w:rFonts w:ascii="Arial" w:eastAsia="Yu Mincho" w:hAnsi="Arial" w:cs="Arial"/>
          <w:color w:val="000000" w:themeColor="text1"/>
          <w:sz w:val="20"/>
          <w:szCs w:val="20"/>
          <w:lang w:eastAsia="en-US"/>
          <w14:ligatures w14:val="none"/>
        </w:rPr>
      </w:pPr>
      <w:r w:rsidRPr="00614DB4">
        <w:rPr>
          <w:rFonts w:ascii="Arial" w:eastAsia="Yu Mincho" w:hAnsi="Arial" w:cs="Arial"/>
          <w:color w:val="000000" w:themeColor="text1"/>
          <w:sz w:val="20"/>
          <w:szCs w:val="20"/>
          <w:lang w:eastAsia="en-US"/>
          <w14:ligatures w14:val="none"/>
        </w:rPr>
        <w:t>6. Trường hợp nhận được đề nghị của cơ quan có thẩm quyền theo quy định của luật về thu hồi Giấy chứng nhận đăng ký doanh nghiệp, Cơ quan đăng ký kinh doanh cấp tỉnh ra thông báo về việc vi phạm của doanh nghiệp và quyết định thu hồi Giấy chứng nhận đăng ký doanh nghiệp trong thời hạn 10 ngày kể từ ngày nhận được văn bản đề nghị thu hồi của cơ quan có thẩm quyền theo quy định của luật. Doanh nghiệp bị thu hồi Giấy chứng nhận đăng ký doanh nghiệp theo đề nghị của Cơ quan quản lý thuế không thực hiện thủ tục giải thể, thủ tục chấm dứt hoạt động của chi nhánh, văn phòng đại diện, địa điểm kinh doanh. Trong trường hợp này, Cơ quan đăng ký kinh doanh cấp tỉnh chuyển tình trạng pháp lý của doanh nghiệp, chi nhánh, văn phòng đại diện, địa điểm kinh doanh sang tình trạng “Bị thu hồi do cưỡng chế về quản lý thuế” trong Cơ sở dữ liệu quốc gia về đăng ký doanh nghiệp.</w:t>
      </w:r>
    </w:p>
    <w:p w14:paraId="0D882461" w14:textId="77777777" w:rsidR="00A67AEA" w:rsidRPr="00614DB4" w:rsidRDefault="00A67AEA" w:rsidP="00A67AEA">
      <w:pPr>
        <w:spacing w:after="120" w:line="240" w:lineRule="auto"/>
        <w:ind w:firstLine="720"/>
        <w:jc w:val="both"/>
        <w:rPr>
          <w:rFonts w:ascii="Arial" w:eastAsia="Yu Mincho" w:hAnsi="Arial" w:cs="Arial"/>
          <w:color w:val="000000" w:themeColor="text1"/>
          <w:sz w:val="20"/>
          <w:szCs w:val="20"/>
          <w:lang w:eastAsia="en-US"/>
          <w14:ligatures w14:val="none"/>
        </w:rPr>
      </w:pPr>
      <w:r w:rsidRPr="00614DB4">
        <w:rPr>
          <w:rFonts w:ascii="Arial" w:eastAsia="Yu Mincho" w:hAnsi="Arial" w:cs="Arial"/>
          <w:color w:val="000000" w:themeColor="text1"/>
          <w:sz w:val="20"/>
          <w:szCs w:val="20"/>
          <w:lang w:eastAsia="en-US"/>
          <w14:ligatures w14:val="none"/>
        </w:rPr>
        <w:t>7. Trừ trường hợp doanh nghiệp bị thu hồi Giấy chứng nhận đăng ký doanh nghiệp để thực hiện biện pháp cưỡng chế nợ thuế theo đề nghị của Cơ quan quản lý thuế, Cơ quan đăng ký kinh doanh cấp tỉnh thông báo tình trạng doanh nghiệp đang làm thủ tục giải thể, chi nhánh, văn phòng đại diện, địa điểm kinh doanh đang làm thủ tục chấm dứt hoạt động trên Cổng thông tin quốc gia về đăng ký doanh nghiệp đồng thời với việc ban hành quyết định thu hồi Giấy chứng nhận đăng ký doanh nghiệp. Sau khi nhận được quyết định thu hồi Giấy chứng nhận đăng ký doanh nghiệp, doanh nghiệp phải thực hiện thủ tục giải thể theo quy định tại Điều 209 Luật Doanh nghiệp và chấm dứt hoạt động chi nhánh, văn phòng đại diện, địa điểm kinh doanh theo quy định tại Điều 66 Nghị định này.</w:t>
      </w:r>
    </w:p>
    <w:p w14:paraId="3AE84FE4" w14:textId="77777777" w:rsidR="00A67AEA" w:rsidRPr="00614DB4" w:rsidRDefault="00A67AEA" w:rsidP="00A67AEA">
      <w:pPr>
        <w:spacing w:after="120" w:line="240" w:lineRule="auto"/>
        <w:ind w:firstLine="720"/>
        <w:jc w:val="both"/>
        <w:rPr>
          <w:rFonts w:ascii="Arial" w:eastAsia="Yu Mincho" w:hAnsi="Arial" w:cs="Arial"/>
          <w:color w:val="000000" w:themeColor="text1"/>
          <w:sz w:val="20"/>
          <w:szCs w:val="20"/>
          <w:lang w:eastAsia="en-US"/>
          <w14:ligatures w14:val="none"/>
        </w:rPr>
      </w:pPr>
      <w:r w:rsidRPr="00614DB4">
        <w:rPr>
          <w:rFonts w:ascii="Arial" w:eastAsia="Yu Mincho" w:hAnsi="Arial" w:cs="Arial"/>
          <w:color w:val="000000" w:themeColor="text1"/>
          <w:sz w:val="20"/>
          <w:szCs w:val="20"/>
          <w:lang w:eastAsia="en-US"/>
          <w14:ligatures w14:val="none"/>
        </w:rPr>
        <w:t xml:space="preserve">8. Cơ quan đăng ký kinh doanh cấp tỉnh thông báo cho Cơ quan quản lý thuế, cơ quan nhà nước có thẩm quyền về việc vi phạm của doanh nghiệp để xem xét và xử lý theo quy định của pháp </w:t>
      </w:r>
      <w:r w:rsidRPr="00614DB4">
        <w:rPr>
          <w:rFonts w:ascii="Arial" w:eastAsia="Yu Mincho" w:hAnsi="Arial" w:cs="Arial"/>
          <w:color w:val="000000" w:themeColor="text1"/>
          <w:sz w:val="20"/>
          <w:szCs w:val="20"/>
          <w:lang w:eastAsia="en-US"/>
          <w14:ligatures w14:val="none"/>
        </w:rPr>
        <w:lastRenderedPageBreak/>
        <w:t>luật. Cơ quan đăng ký kinh doanh cấp tỉnh thực hiện đăng tải thông báo về việc vi phạm, quyết định thu hồi Giấy chứng nhận đăng ký doanh nghiệp, Giấy xác nhận về việc thay đổi nội dung đăng ký doanh nghiệp, Giấy xác nhận thông báo tạm ngừng kinh doanh, Giấy xác nhận thông báo tiếp tục kinh doanh trước thời hạn đã thông báo, Thông báo doanh nghiệp đang làm thủ tục giải thể, Thông báo về việc giải thể của doanh nghiệp trên Cổng thông tin quốc gia về đăng ký doanh nghiệp. Trong thời hạn 03 ngày làm việc kể từ ngày ban hành, Cơ quan đăng ký kinh doanh cấp tỉnh gửi thông báo về việc vi phạm, quyết định thu hồi các Giấy trên đến trụ sở chính của doanh nghiệp.</w:t>
      </w:r>
    </w:p>
    <w:p w14:paraId="7D4DAF92" w14:textId="77777777" w:rsidR="00A67AEA" w:rsidRPr="00614DB4" w:rsidRDefault="00A67AEA" w:rsidP="00A67AEA">
      <w:pPr>
        <w:spacing w:after="120" w:line="240" w:lineRule="auto"/>
        <w:ind w:firstLine="720"/>
        <w:jc w:val="both"/>
        <w:rPr>
          <w:rFonts w:ascii="Arial" w:eastAsia="Yu Mincho" w:hAnsi="Arial" w:cs="Arial"/>
          <w:color w:val="000000" w:themeColor="text1"/>
          <w:sz w:val="20"/>
          <w:szCs w:val="20"/>
          <w:lang w:eastAsia="en-US"/>
          <w14:ligatures w14:val="none"/>
        </w:rPr>
      </w:pPr>
      <w:r w:rsidRPr="00614DB4">
        <w:rPr>
          <w:rFonts w:ascii="Arial" w:eastAsia="Yu Mincho" w:hAnsi="Arial" w:cs="Arial"/>
          <w:color w:val="000000" w:themeColor="text1"/>
          <w:sz w:val="20"/>
          <w:szCs w:val="20"/>
          <w:lang w:eastAsia="en-US"/>
          <w14:ligatures w14:val="none"/>
        </w:rPr>
        <w:t>9. Doanh nghiệp hoạt động theo Giấy phép đầu tư, Giấy chứng nhận đầu tư (đồng thời là Giấy chứng nhận đăng ký kinh doanh) hoặc giấy tờ có giá trị pháp lý tương đương bị thu hồi nội dung đăng ký kinh doanh trong các trường hợp quy định tại khoản 1 Điều 212 Luật Doanh nghiệp. Trình tự, thủ tục thu hồi thực hiện theo quy định tại các khoản 1, 2, 3, 4, 5, 6, 7 và 8 Điều này.</w:t>
      </w:r>
    </w:p>
    <w:p w14:paraId="28557AC3" w14:textId="77777777" w:rsidR="00A67AEA" w:rsidRPr="00614DB4" w:rsidRDefault="00A67AEA" w:rsidP="00A67AEA">
      <w:pPr>
        <w:spacing w:after="120" w:line="240" w:lineRule="auto"/>
        <w:ind w:firstLine="720"/>
        <w:jc w:val="both"/>
        <w:rPr>
          <w:rFonts w:ascii="Arial" w:eastAsia="Yu Mincho" w:hAnsi="Arial" w:cs="Arial"/>
          <w:color w:val="000000" w:themeColor="text1"/>
          <w:sz w:val="20"/>
          <w:szCs w:val="20"/>
          <w:lang w:eastAsia="en-US"/>
          <w14:ligatures w14:val="none"/>
        </w:rPr>
      </w:pPr>
      <w:r w:rsidRPr="00614DB4">
        <w:rPr>
          <w:rFonts w:ascii="Arial" w:eastAsia="Yu Mincho" w:hAnsi="Arial" w:cs="Arial"/>
          <w:color w:val="000000" w:themeColor="text1"/>
          <w:sz w:val="20"/>
          <w:szCs w:val="20"/>
          <w:lang w:eastAsia="en-US"/>
          <w14:ligatures w14:val="none"/>
        </w:rPr>
        <w:t>Cơ quan đăng ký kinh doanh cấp tỉnh ra quyết định thu hồi nội dung đăng ký kinh doanh mà không thu hồi Giấy phép đầu tư, Giấy chứng nhận đầu tư (đồng thời là Giấy chứng nhận đăng ký kinh doanh) hoặc giấy tờ có giá trị pháp lý tương đương. Việc xử lý nội dung dự án đầu tư trên Giấy phép đầu tư, Giấy chứng nhận đầu tư (đồng thời là Giấy chứng nhận đăng ký kinh doanh) hoặc giấy tờ có giá trị pháp lý tương đương thực hiện theo quy định của pháp luật về đầu tư. Trong thời hạn 03 ngày làm việc kể từ ngày ra quyết định thu hồi, Cơ quan đăng ký kinh doanh cấp tỉnh gửi quyết định thu hồi đến Cơ quan đăng ký đầu tư.</w:t>
      </w:r>
    </w:p>
    <w:p w14:paraId="72535517" w14:textId="77777777" w:rsidR="00A67AEA" w:rsidRPr="00614DB4" w:rsidRDefault="00A67AEA" w:rsidP="00A67AEA">
      <w:pPr>
        <w:spacing w:after="120" w:line="240" w:lineRule="auto"/>
        <w:ind w:firstLine="720"/>
        <w:jc w:val="both"/>
        <w:rPr>
          <w:rFonts w:ascii="Arial" w:eastAsia="Yu Mincho" w:hAnsi="Arial" w:cs="Arial"/>
          <w:color w:val="000000" w:themeColor="text1"/>
          <w:sz w:val="20"/>
          <w:szCs w:val="20"/>
          <w:lang w:eastAsia="en-US"/>
          <w14:ligatures w14:val="none"/>
        </w:rPr>
      </w:pPr>
      <w:r w:rsidRPr="00614DB4">
        <w:rPr>
          <w:rFonts w:ascii="Arial" w:eastAsia="Yu Mincho" w:hAnsi="Arial" w:cs="Arial"/>
          <w:b/>
          <w:color w:val="000000" w:themeColor="text1"/>
          <w:sz w:val="20"/>
          <w:szCs w:val="20"/>
          <w:lang w:eastAsia="en-US"/>
          <w14:ligatures w14:val="none"/>
        </w:rPr>
        <w:t>Điều 70. Trình tự, thủ tục hủy bỏ quyết định thu hồi và khôi phục Giấy chứng nhận đăng ký doanh nghiệp</w:t>
      </w:r>
    </w:p>
    <w:p w14:paraId="01F453C9" w14:textId="77777777" w:rsidR="00A67AEA" w:rsidRPr="00614DB4" w:rsidRDefault="00A67AEA" w:rsidP="00A67AEA">
      <w:pPr>
        <w:spacing w:after="120" w:line="240" w:lineRule="auto"/>
        <w:ind w:firstLine="720"/>
        <w:jc w:val="both"/>
        <w:rPr>
          <w:rFonts w:ascii="Arial" w:eastAsia="Yu Mincho" w:hAnsi="Arial" w:cs="Arial"/>
          <w:color w:val="000000" w:themeColor="text1"/>
          <w:sz w:val="20"/>
          <w:szCs w:val="20"/>
          <w:lang w:eastAsia="en-US"/>
          <w14:ligatures w14:val="none"/>
        </w:rPr>
      </w:pPr>
      <w:r w:rsidRPr="00614DB4">
        <w:rPr>
          <w:rFonts w:ascii="Arial" w:eastAsia="Yu Mincho" w:hAnsi="Arial" w:cs="Arial"/>
          <w:color w:val="000000" w:themeColor="text1"/>
          <w:sz w:val="20"/>
          <w:szCs w:val="20"/>
          <w:lang w:eastAsia="en-US"/>
          <w14:ligatures w14:val="none"/>
        </w:rPr>
        <w:t>1. Cơ quan đăng ký kinh doanh cấp tỉnh ra quyết định hủy bỏ quyết định thu hồi Giấy chứng nhận đăng ký doanh nghiệp đồng thời khôi phục Giấy chứng nhận đăng ký doanh nghiệp trên Hệ thống thông tin quốc gia về đăng ký doanh nghiệp trong các trường hợp sau đây:</w:t>
      </w:r>
    </w:p>
    <w:p w14:paraId="153F0663" w14:textId="77777777" w:rsidR="00A67AEA" w:rsidRPr="00614DB4" w:rsidRDefault="00A67AEA" w:rsidP="00A67AEA">
      <w:pPr>
        <w:spacing w:after="120" w:line="240" w:lineRule="auto"/>
        <w:ind w:firstLine="720"/>
        <w:jc w:val="both"/>
        <w:rPr>
          <w:rFonts w:ascii="Arial" w:eastAsia="Yu Mincho" w:hAnsi="Arial" w:cs="Arial"/>
          <w:color w:val="000000" w:themeColor="text1"/>
          <w:sz w:val="20"/>
          <w:szCs w:val="20"/>
          <w:lang w:eastAsia="en-US"/>
          <w14:ligatures w14:val="none"/>
        </w:rPr>
      </w:pPr>
      <w:r w:rsidRPr="00614DB4">
        <w:rPr>
          <w:rFonts w:ascii="Arial" w:eastAsia="Yu Mincho" w:hAnsi="Arial" w:cs="Arial"/>
          <w:color w:val="000000" w:themeColor="text1"/>
          <w:sz w:val="20"/>
          <w:szCs w:val="20"/>
          <w:lang w:eastAsia="en-US"/>
          <w14:ligatures w14:val="none"/>
        </w:rPr>
        <w:t>a) Cơ quan đăng ký kinh doanh cấp tỉnh xác định doanh nghiệp không thuộc trường hợp bị thu hồi Giấy chứng nhận đăng ký doanh nghiệp;</w:t>
      </w:r>
    </w:p>
    <w:p w14:paraId="2DE4B891" w14:textId="77777777" w:rsidR="00A67AEA" w:rsidRPr="00614DB4" w:rsidRDefault="00A67AEA" w:rsidP="00A67AEA">
      <w:pPr>
        <w:spacing w:after="120" w:line="240" w:lineRule="auto"/>
        <w:ind w:firstLine="720"/>
        <w:jc w:val="both"/>
        <w:rPr>
          <w:rFonts w:ascii="Arial" w:eastAsia="Yu Mincho" w:hAnsi="Arial" w:cs="Arial"/>
          <w:color w:val="000000" w:themeColor="text1"/>
          <w:sz w:val="20"/>
          <w:szCs w:val="20"/>
          <w:lang w:eastAsia="en-US"/>
          <w14:ligatures w14:val="none"/>
        </w:rPr>
      </w:pPr>
      <w:r w:rsidRPr="00614DB4">
        <w:rPr>
          <w:rFonts w:ascii="Arial" w:eastAsia="Yu Mincho" w:hAnsi="Arial" w:cs="Arial"/>
          <w:color w:val="000000" w:themeColor="text1"/>
          <w:sz w:val="20"/>
          <w:szCs w:val="20"/>
          <w:lang w:eastAsia="en-US"/>
          <w14:ligatures w14:val="none"/>
        </w:rPr>
        <w:t>b) Cơ quan đăng ký kinh doanh cấp tỉnh nhận được văn bản của cơ quan quản lý thuế đề nghị khôi phục tình trạng pháp lý của doanh nghiệp sau khi doanh nghiệp đã bị thu hồi Giấy chứng nhận đăng ký doanh nghiệp theo đề nghị thu hồi của cơ quan quản lý thuế.</w:t>
      </w:r>
    </w:p>
    <w:p w14:paraId="3A8970C9" w14:textId="77777777" w:rsidR="00A67AEA" w:rsidRPr="00614DB4" w:rsidRDefault="00A67AEA" w:rsidP="00A67AEA">
      <w:pPr>
        <w:spacing w:after="120" w:line="240" w:lineRule="auto"/>
        <w:ind w:firstLine="720"/>
        <w:jc w:val="both"/>
        <w:rPr>
          <w:rFonts w:ascii="Arial" w:eastAsia="Yu Mincho" w:hAnsi="Arial" w:cs="Arial"/>
          <w:color w:val="000000" w:themeColor="text1"/>
          <w:sz w:val="20"/>
          <w:szCs w:val="20"/>
          <w:lang w:eastAsia="en-US"/>
          <w14:ligatures w14:val="none"/>
        </w:rPr>
      </w:pPr>
      <w:r w:rsidRPr="00614DB4">
        <w:rPr>
          <w:rFonts w:ascii="Arial" w:eastAsia="Yu Mincho" w:hAnsi="Arial" w:cs="Arial"/>
          <w:color w:val="000000" w:themeColor="text1"/>
          <w:sz w:val="20"/>
          <w:szCs w:val="20"/>
          <w:lang w:eastAsia="en-US"/>
          <w14:ligatures w14:val="none"/>
        </w:rPr>
        <w:t>2. Cơ quan đăng ký kinh doanh cấp tỉnh ra quyết định hủy bỏ quyết định thu hồi và khôi phục Giấy chứng nhận đăng ký doanh nghiệp, đồng thời cập nhật tình trạng pháp lý của doanh nghiệp, chi nhánh, văn phòng đại diện, địa điểm kinh doanh trong Cơ sở dữ liệu quốc gia về đăng ký doanh nghiệp trong thời hạn 03 ngày làm việc kể từ ngày xác định doanh nghiệp không thuộc trường hợp bị thu hồi Giấy chứng nhận đăng ký doanh nghiệp hoặc nhận được văn bản đề nghị của Cơ quan quản lý thuế. Cơ quan đăng ký kinh doanh cấp tỉnh chịu trách nhiệm trước pháp luật về việc quyết định hủy bỏ quyết định thu hồi Giấy chứng nhận đăng ký doanh nghiệp và việc khôi phục Giấy chứng nhận đăng ký doanh nghiệp trên Hệ thống thông tin quốc gia về đăng ký doanh nghiệp.</w:t>
      </w:r>
    </w:p>
    <w:p w14:paraId="45B8AE41" w14:textId="77777777" w:rsidR="00A67AEA" w:rsidRPr="00614DB4" w:rsidRDefault="00A67AEA" w:rsidP="00A67AEA">
      <w:pPr>
        <w:spacing w:after="120" w:line="240" w:lineRule="auto"/>
        <w:ind w:firstLine="720"/>
        <w:jc w:val="both"/>
        <w:rPr>
          <w:rFonts w:ascii="Arial" w:eastAsia="Yu Mincho" w:hAnsi="Arial" w:cs="Arial"/>
          <w:color w:val="000000" w:themeColor="text1"/>
          <w:sz w:val="20"/>
          <w:szCs w:val="20"/>
          <w:lang w:eastAsia="en-US"/>
          <w14:ligatures w14:val="none"/>
        </w:rPr>
      </w:pPr>
      <w:r w:rsidRPr="00614DB4">
        <w:rPr>
          <w:rFonts w:ascii="Arial" w:eastAsia="Yu Mincho" w:hAnsi="Arial" w:cs="Arial"/>
          <w:color w:val="000000" w:themeColor="text1"/>
          <w:sz w:val="20"/>
          <w:szCs w:val="20"/>
          <w:lang w:eastAsia="en-US"/>
          <w14:ligatures w14:val="none"/>
        </w:rPr>
        <w:t>3. Trong thời hạn 03 ngày làm việc kể từ ngày ra quyết định hủy bỏ quyết định thu hồi Giấy chứng nhận đăng ký doanh nghiệp, Cơ quan đăng ký kinh doanh cấp tỉnh gửi quyết định đến trụ sở chính của doanh nghiệp, đồng thời gửi thông báo về việc khôi phục Giấy chứng nhận đăng ký doanh nghiệp cho Cơ quan quản lý thuế, đăng tải thông báo, quyết định trên Cổng thông tin quốc gia về đăng ký doanh nghiệp.</w:t>
      </w:r>
    </w:p>
    <w:p w14:paraId="5901C848" w14:textId="77777777" w:rsidR="00A67AEA" w:rsidRPr="00614DB4" w:rsidRDefault="00A67AEA" w:rsidP="00A67AEA">
      <w:pPr>
        <w:spacing w:after="120" w:line="240" w:lineRule="auto"/>
        <w:ind w:firstLine="720"/>
        <w:jc w:val="both"/>
        <w:rPr>
          <w:rFonts w:ascii="Arial" w:eastAsia="Yu Mincho" w:hAnsi="Arial" w:cs="Arial"/>
          <w:color w:val="000000" w:themeColor="text1"/>
          <w:sz w:val="20"/>
          <w:szCs w:val="20"/>
          <w:lang w:eastAsia="en-US"/>
          <w14:ligatures w14:val="none"/>
        </w:rPr>
      </w:pPr>
      <w:r w:rsidRPr="00614DB4">
        <w:rPr>
          <w:rFonts w:ascii="Arial" w:eastAsia="Yu Mincho" w:hAnsi="Arial" w:cs="Arial"/>
          <w:b/>
          <w:color w:val="000000" w:themeColor="text1"/>
          <w:sz w:val="20"/>
          <w:szCs w:val="20"/>
          <w:lang w:eastAsia="en-US"/>
          <w14:ligatures w14:val="none"/>
        </w:rPr>
        <w:t>Điều 71. Trình tự, thủ tục thu hồi Giấy chứng nhận đăng ký hoạt động chi nhánh, văn phòng đại diện, Giấy chứng nhận đăng ký địa điểm kinh doanh, Giấy xác nhận thông báo tạm ngừng kinh doanh, tạm ngừng hoạt động, thông báo tiếp tục kinh doanh, tiếp tục hoạt động, Thông báo chi nhánh, văn phòng đại diện, địa điểm kinh doanh đang làm thủ tục chấm dứt hoạt động, Thông báo về việc chi nhánh, văn phòng đại diện, địa điểm kinh doanh chấm dứt hoạt động, hủy bỏ quyết định thu hồi và khôi phục Giấy chứng nhận đăng ký hoạt động chi nhánh, văn phòng đại diện, Giấy chứng nhận đăng ký địa điểm kinh doanh</w:t>
      </w:r>
    </w:p>
    <w:p w14:paraId="346D55BD" w14:textId="77777777" w:rsidR="00A67AEA" w:rsidRPr="00614DB4" w:rsidRDefault="00A67AEA" w:rsidP="00A67AEA">
      <w:pPr>
        <w:spacing w:after="120" w:line="240" w:lineRule="auto"/>
        <w:ind w:firstLine="720"/>
        <w:jc w:val="both"/>
        <w:rPr>
          <w:rFonts w:ascii="Arial" w:eastAsia="Yu Mincho" w:hAnsi="Arial" w:cs="Arial"/>
          <w:color w:val="000000" w:themeColor="text1"/>
          <w:sz w:val="20"/>
          <w:szCs w:val="20"/>
          <w:lang w:eastAsia="en-US"/>
          <w14:ligatures w14:val="none"/>
        </w:rPr>
      </w:pPr>
      <w:r w:rsidRPr="00614DB4">
        <w:rPr>
          <w:rFonts w:ascii="Arial" w:eastAsia="Yu Mincho" w:hAnsi="Arial" w:cs="Arial"/>
          <w:color w:val="000000" w:themeColor="text1"/>
          <w:sz w:val="20"/>
          <w:szCs w:val="20"/>
          <w:lang w:eastAsia="en-US"/>
          <w14:ligatures w14:val="none"/>
        </w:rPr>
        <w:t>1. Chi nhánh, văn phòng đại diện, địa điểm kinh doanh bị thu hồi Giấy chứng nhận đăng ký hoạt động chi nhánh, văn phòng đại diện, Giấy chứng nhận đăng ký địa điểm kinh doanh theo một trong các trường hợp sau đây:</w:t>
      </w:r>
    </w:p>
    <w:p w14:paraId="617EF67F" w14:textId="77777777" w:rsidR="00A67AEA" w:rsidRPr="00614DB4" w:rsidRDefault="00A67AEA" w:rsidP="00A67AEA">
      <w:pPr>
        <w:spacing w:after="120" w:line="240" w:lineRule="auto"/>
        <w:ind w:firstLine="720"/>
        <w:jc w:val="both"/>
        <w:rPr>
          <w:rFonts w:ascii="Arial" w:eastAsia="Yu Mincho" w:hAnsi="Arial" w:cs="Arial"/>
          <w:color w:val="000000" w:themeColor="text1"/>
          <w:sz w:val="20"/>
          <w:szCs w:val="20"/>
          <w:lang w:eastAsia="en-US"/>
          <w14:ligatures w14:val="none"/>
        </w:rPr>
      </w:pPr>
      <w:r w:rsidRPr="00614DB4">
        <w:rPr>
          <w:rFonts w:ascii="Arial" w:eastAsia="Yu Mincho" w:hAnsi="Arial" w:cs="Arial"/>
          <w:color w:val="000000" w:themeColor="text1"/>
          <w:sz w:val="20"/>
          <w:szCs w:val="20"/>
          <w:lang w:eastAsia="en-US"/>
          <w14:ligatures w14:val="none"/>
        </w:rPr>
        <w:t>a) Nội dung kê khai trong hồ sơ đăng ký hoạt động hoặc hồ sơ đăng ký thay đổi nội dung đăng ký hoạt động chi nhánh, văn phòng đại diện, địa điểm kinh doanh là giả mạo;</w:t>
      </w:r>
    </w:p>
    <w:p w14:paraId="5EC340E0" w14:textId="77777777" w:rsidR="00A67AEA" w:rsidRPr="00614DB4" w:rsidRDefault="00A67AEA" w:rsidP="00A67AEA">
      <w:pPr>
        <w:spacing w:after="120" w:line="240" w:lineRule="auto"/>
        <w:ind w:firstLine="720"/>
        <w:jc w:val="both"/>
        <w:rPr>
          <w:rFonts w:ascii="Arial" w:eastAsia="Yu Mincho" w:hAnsi="Arial" w:cs="Arial"/>
          <w:color w:val="000000" w:themeColor="text1"/>
          <w:sz w:val="20"/>
          <w:szCs w:val="20"/>
          <w:lang w:eastAsia="en-US"/>
          <w14:ligatures w14:val="none"/>
        </w:rPr>
      </w:pPr>
      <w:r w:rsidRPr="00614DB4">
        <w:rPr>
          <w:rFonts w:ascii="Arial" w:eastAsia="Yu Mincho" w:hAnsi="Arial" w:cs="Arial"/>
          <w:color w:val="000000" w:themeColor="text1"/>
          <w:sz w:val="20"/>
          <w:szCs w:val="20"/>
          <w:lang w:eastAsia="en-US"/>
          <w14:ligatures w14:val="none"/>
        </w:rPr>
        <w:lastRenderedPageBreak/>
        <w:t>b) Ngừng hoạt động trên 12 tháng mà không thông báo với Cơ quan đăng ký kinh doanh cấp tỉnh và Cơ quan thuế;</w:t>
      </w:r>
    </w:p>
    <w:p w14:paraId="039CA9F2" w14:textId="77777777" w:rsidR="00A67AEA" w:rsidRPr="00614DB4" w:rsidRDefault="00A67AEA" w:rsidP="00A67AEA">
      <w:pPr>
        <w:spacing w:after="120" w:line="240" w:lineRule="auto"/>
        <w:ind w:firstLine="720"/>
        <w:jc w:val="both"/>
        <w:rPr>
          <w:rFonts w:ascii="Arial" w:eastAsia="Yu Mincho" w:hAnsi="Arial" w:cs="Arial"/>
          <w:color w:val="000000" w:themeColor="text1"/>
          <w:sz w:val="20"/>
          <w:szCs w:val="20"/>
          <w:lang w:eastAsia="en-US"/>
          <w14:ligatures w14:val="none"/>
        </w:rPr>
      </w:pPr>
      <w:r w:rsidRPr="00614DB4">
        <w:rPr>
          <w:rFonts w:ascii="Arial" w:eastAsia="Yu Mincho" w:hAnsi="Arial" w:cs="Arial"/>
          <w:color w:val="000000" w:themeColor="text1"/>
          <w:sz w:val="20"/>
          <w:szCs w:val="20"/>
          <w:lang w:eastAsia="en-US"/>
          <w14:ligatures w14:val="none"/>
        </w:rPr>
        <w:t>c) Theo quyết định của Tòa án;</w:t>
      </w:r>
    </w:p>
    <w:p w14:paraId="2C3050DA" w14:textId="77777777" w:rsidR="00A67AEA" w:rsidRPr="00614DB4" w:rsidRDefault="00A67AEA" w:rsidP="00A67AEA">
      <w:pPr>
        <w:spacing w:after="120" w:line="240" w:lineRule="auto"/>
        <w:ind w:firstLine="720"/>
        <w:jc w:val="both"/>
        <w:rPr>
          <w:rFonts w:ascii="Arial" w:eastAsia="Yu Mincho" w:hAnsi="Arial" w:cs="Arial"/>
          <w:color w:val="000000" w:themeColor="text1"/>
          <w:sz w:val="20"/>
          <w:szCs w:val="20"/>
          <w:lang w:eastAsia="en-US"/>
          <w14:ligatures w14:val="none"/>
        </w:rPr>
      </w:pPr>
      <w:r w:rsidRPr="00614DB4">
        <w:rPr>
          <w:rFonts w:ascii="Arial" w:eastAsia="Yu Mincho" w:hAnsi="Arial" w:cs="Arial"/>
          <w:color w:val="000000" w:themeColor="text1"/>
          <w:sz w:val="20"/>
          <w:szCs w:val="20"/>
          <w:lang w:eastAsia="en-US"/>
          <w14:ligatures w14:val="none"/>
        </w:rPr>
        <w:t>d) Theo đề nghị của cơ quan nhà nước có thẩm quyền theo quy định của luật.</w:t>
      </w:r>
    </w:p>
    <w:p w14:paraId="549A8DEA" w14:textId="77777777" w:rsidR="00A67AEA" w:rsidRPr="00614DB4" w:rsidRDefault="00A67AEA" w:rsidP="00A67AEA">
      <w:pPr>
        <w:spacing w:after="120" w:line="240" w:lineRule="auto"/>
        <w:ind w:firstLine="720"/>
        <w:jc w:val="both"/>
        <w:rPr>
          <w:rFonts w:ascii="Arial" w:eastAsia="Yu Mincho" w:hAnsi="Arial" w:cs="Arial"/>
          <w:color w:val="000000" w:themeColor="text1"/>
          <w:sz w:val="20"/>
          <w:szCs w:val="20"/>
          <w:lang w:eastAsia="en-US"/>
          <w14:ligatures w14:val="none"/>
        </w:rPr>
      </w:pPr>
      <w:r w:rsidRPr="00614DB4">
        <w:rPr>
          <w:rFonts w:ascii="Arial" w:eastAsia="Yu Mincho" w:hAnsi="Arial" w:cs="Arial"/>
          <w:color w:val="000000" w:themeColor="text1"/>
          <w:sz w:val="20"/>
          <w:szCs w:val="20"/>
          <w:lang w:eastAsia="en-US"/>
          <w14:ligatures w14:val="none"/>
        </w:rPr>
        <w:t>2. Trường hợp nội dung kê khai trong hồ sơ đăng ký hoạt động hoặc hồ sơ đăng ký thay đổi nội dung đăng ký hoạt động chi nhánh, văn phòng đại diện, địa điểm kinh doanh là giả mạo</w:t>
      </w:r>
    </w:p>
    <w:p w14:paraId="4843383A" w14:textId="77777777" w:rsidR="00A67AEA" w:rsidRPr="00614DB4" w:rsidRDefault="00A67AEA" w:rsidP="00A67AEA">
      <w:pPr>
        <w:spacing w:after="120" w:line="240" w:lineRule="auto"/>
        <w:ind w:firstLine="720"/>
        <w:jc w:val="both"/>
        <w:rPr>
          <w:rFonts w:ascii="Arial" w:eastAsia="Yu Mincho" w:hAnsi="Arial" w:cs="Arial"/>
          <w:color w:val="000000" w:themeColor="text1"/>
          <w:sz w:val="20"/>
          <w:szCs w:val="20"/>
          <w:lang w:eastAsia="en-US"/>
          <w14:ligatures w14:val="none"/>
        </w:rPr>
      </w:pPr>
      <w:r w:rsidRPr="00614DB4">
        <w:rPr>
          <w:rFonts w:ascii="Arial" w:eastAsia="Yu Mincho" w:hAnsi="Arial" w:cs="Arial"/>
          <w:color w:val="000000" w:themeColor="text1"/>
          <w:sz w:val="20"/>
          <w:szCs w:val="20"/>
          <w:lang w:eastAsia="en-US"/>
          <w14:ligatures w14:val="none"/>
        </w:rPr>
        <w:t>a) Trường hợp nội dung kê khai trong hồ sơ đăng ký hoạt động chi nhánh, văn phòng đại diện, địa điểm kinh doanh là giả mạo, Cơ quan đăng ký kinh doanh cấp tỉnh ra thông báo về việc vi phạm của doanh nghiệp và quyết định thu hồi Giấy chứng nhận đăng ký hoạt động chi nhánh, văn phòng đại diện, Giấy chứng nhận đăng ký địa điểm kinh doanh trong thời hạn 03 ngày làm việc kể từ ngày nhận được giấy tờ quy định tại khoản 2 Điều 68 Nghị định này;</w:t>
      </w:r>
    </w:p>
    <w:p w14:paraId="55D0EA54" w14:textId="77777777" w:rsidR="00A67AEA" w:rsidRPr="00614DB4" w:rsidRDefault="00A67AEA" w:rsidP="00A67AEA">
      <w:pPr>
        <w:spacing w:after="120" w:line="240" w:lineRule="auto"/>
        <w:ind w:firstLine="720"/>
        <w:jc w:val="both"/>
        <w:rPr>
          <w:rFonts w:ascii="Arial" w:eastAsia="Yu Mincho" w:hAnsi="Arial" w:cs="Arial"/>
          <w:color w:val="000000" w:themeColor="text1"/>
          <w:sz w:val="20"/>
          <w:szCs w:val="20"/>
          <w:lang w:eastAsia="en-US"/>
          <w14:ligatures w14:val="none"/>
        </w:rPr>
      </w:pPr>
      <w:r w:rsidRPr="00614DB4">
        <w:rPr>
          <w:rFonts w:ascii="Arial" w:eastAsia="Yu Mincho" w:hAnsi="Arial" w:cs="Arial"/>
          <w:color w:val="000000" w:themeColor="text1"/>
          <w:sz w:val="20"/>
          <w:szCs w:val="20"/>
          <w:lang w:eastAsia="en-US"/>
          <w14:ligatures w14:val="none"/>
        </w:rPr>
        <w:t>b) Trường hợp nội dung kê khai trong hồ sơ đăng ký thay đổi nội dung đăng ký hoạt động chi nhánh, văn phòng đại diện, địa điểm kinh doanh là giả mạo, Cơ quan đăng ký kinh doanh cấp tỉnh ra thông báo về việc vi phạm của doanh nghiệp và quyết định thu hồi Giấy chứng nhận đăng ký hoạt động chi nhánh, văn phòng đại diện, Giấy chứng nhận đăng ký địa điểm kinh doanh của lần đăng ký thay đổi, Giấy xác nhận về việc thay đổi nội dung đăng ký hoạt động chi nhánh, văn phòng đại diện, địa điểm kinh doanh được cấp trên cơ sở nội dung kê khai trong hồ sơ đăng ký thay đổi là giả mạo trong thời hạn 03 ngày làm việc kể từ ngày nhận được giấy tờ quy định tại khoản 2 Điều 68 Nghị định này. Cơ quan đăng ký kinh doanh cấp tỉnh cấp Giấy chứng nhận đăng ký hoạt động chi nhánh, văn phòng đại diện, Giấy chứng nhận đăng ký địa điểm kinh doanh, Giấy xác nhận về việc thay đổi nội dung đăng ký hoạt động chi nhánh, văn phòng đại diện, địa điểm kinh doanh trên cơ sở hồ sơ hợp lệ gần nhất liền kề trước hồ sơ đăng ký thay đổi có nội dung kê khai là giả mạo.</w:t>
      </w:r>
    </w:p>
    <w:p w14:paraId="4ABA6983" w14:textId="77777777" w:rsidR="00A67AEA" w:rsidRPr="00614DB4" w:rsidRDefault="00A67AEA" w:rsidP="00A67AEA">
      <w:pPr>
        <w:spacing w:after="120" w:line="240" w:lineRule="auto"/>
        <w:ind w:firstLine="720"/>
        <w:jc w:val="both"/>
        <w:rPr>
          <w:rFonts w:ascii="Arial" w:eastAsia="Yu Mincho" w:hAnsi="Arial" w:cs="Arial"/>
          <w:color w:val="000000" w:themeColor="text1"/>
          <w:sz w:val="20"/>
          <w:szCs w:val="20"/>
          <w:lang w:eastAsia="en-US"/>
          <w14:ligatures w14:val="none"/>
        </w:rPr>
      </w:pPr>
      <w:r w:rsidRPr="00614DB4">
        <w:rPr>
          <w:rFonts w:ascii="Arial" w:eastAsia="Yu Mincho" w:hAnsi="Arial" w:cs="Arial"/>
          <w:color w:val="000000" w:themeColor="text1"/>
          <w:sz w:val="20"/>
          <w:szCs w:val="20"/>
          <w:lang w:eastAsia="en-US"/>
          <w14:ligatures w14:val="none"/>
        </w:rPr>
        <w:t>Doanh nghiệp có thể gộp các nội dung thay đổi hợp pháp của hồ sơ đăng ký thay đổi có nội dung kê khai là giả mạo và các lần đăng ký thay đổi, thông báo thay đổi sau đó trong một bộ hồ sơ để được cấp một lần đăng ký thay đổi, xác nhận thay đổi mới;</w:t>
      </w:r>
    </w:p>
    <w:p w14:paraId="6C6EADFD" w14:textId="77777777" w:rsidR="00A67AEA" w:rsidRPr="00614DB4" w:rsidRDefault="00A67AEA" w:rsidP="00A67AEA">
      <w:pPr>
        <w:spacing w:after="120" w:line="240" w:lineRule="auto"/>
        <w:ind w:firstLine="720"/>
        <w:jc w:val="both"/>
        <w:rPr>
          <w:rFonts w:ascii="Arial" w:eastAsia="Yu Mincho" w:hAnsi="Arial" w:cs="Arial"/>
          <w:color w:val="000000" w:themeColor="text1"/>
          <w:sz w:val="20"/>
          <w:szCs w:val="20"/>
          <w:lang w:eastAsia="en-US"/>
          <w14:ligatures w14:val="none"/>
        </w:rPr>
      </w:pPr>
      <w:r w:rsidRPr="00614DB4">
        <w:rPr>
          <w:rFonts w:ascii="Arial" w:eastAsia="Yu Mincho" w:hAnsi="Arial" w:cs="Arial"/>
          <w:color w:val="000000" w:themeColor="text1"/>
          <w:sz w:val="20"/>
          <w:szCs w:val="20"/>
          <w:lang w:eastAsia="en-US"/>
          <w14:ligatures w14:val="none"/>
        </w:rPr>
        <w:t>c) Trường hợp nội dung kê khai trong hồ sơ thông báo tạm ngừng kinh doanh, thông báo tạm ngừng hoạt động, hồ sơ đăng ký chấm dứt hoạt động chi nhánh, văn phòng đại diện, địa điểm kinh doanh là giả mạo, Cơ quan đăng ký kinh doanh cấp tỉnh ra thông báo về việc vi phạm của doanh nghiệp và quyết định thu hồi Giấy xác nhận thông báo tạm ngừng kinh doanh, tạm ngừng hoạt động, thông báo tiếp tục kinh doanh, tiếp tục hoạt động, Thông báo chi nhánh, văn phòng đại diện, địa điểm kinh doanh đang làm thủ tục chấm dứt hoạt động, Thông báo về việc chi nhánh, văn phòng đại diện, địa điểm kinh doanh chấm dứt hoạt động được cấp trên cơ sở nội dung kê khai là giả mạo trong thời hạn 03 ngày làm việc kể từ ngày nhận được giấy tờ quy định tại khoản 2 Điều 68 Nghị định này. Cơ quan đăng ký kinh doanh cấp tỉnh khôi phục tình trạng pháp lý của chi nhánh, văn phòng đại diện, địa điểm kinh doanh, địa điểm kinh doanh trực thuộc chi nhánh trong Cơ sở dữ liệu quốc gia về đăng ký doanh nghiệp;</w:t>
      </w:r>
    </w:p>
    <w:p w14:paraId="6D15B639" w14:textId="77777777" w:rsidR="00A67AEA" w:rsidRPr="00614DB4" w:rsidRDefault="00A67AEA" w:rsidP="00A67AEA">
      <w:pPr>
        <w:spacing w:after="120" w:line="240" w:lineRule="auto"/>
        <w:ind w:firstLine="720"/>
        <w:jc w:val="both"/>
        <w:rPr>
          <w:rFonts w:ascii="Arial" w:eastAsia="Yu Mincho" w:hAnsi="Arial" w:cs="Arial"/>
          <w:color w:val="000000" w:themeColor="text1"/>
          <w:sz w:val="20"/>
          <w:szCs w:val="20"/>
          <w:lang w:eastAsia="en-US"/>
          <w14:ligatures w14:val="none"/>
        </w:rPr>
      </w:pPr>
      <w:r w:rsidRPr="00614DB4">
        <w:rPr>
          <w:rFonts w:ascii="Arial" w:eastAsia="Yu Mincho" w:hAnsi="Arial" w:cs="Arial"/>
          <w:color w:val="000000" w:themeColor="text1"/>
          <w:sz w:val="20"/>
          <w:szCs w:val="20"/>
          <w:lang w:eastAsia="en-US"/>
          <w14:ligatures w14:val="none"/>
        </w:rPr>
        <w:t>d) Trường hợp việc xử lý nội dung kê khai giả mạo có liên quan đến nhiều Cơ quan đăng ký kinh doanh cấp tỉnh thì Cơ quan đăng ký kinh doanh cấp tỉnh nơi chi nhánh, văn phòng đại diện, địa điểm kinh doanh đang đặt trụ sở chính xử lý theo thẩm quyền nội dung thay đổi đã chấp thuận trên cơ sở nội dung kê khai giả mạo, đồng thời, thông báo kết quả xử lý đến Cơ quan thuế liên quan để cập nhật, theo dõi quản lý thuế. Cơ quan đăng ký kinh doanh cấp tỉnh nơi chi nhánh, văn phòng đại diện, địa điểm kinh doanh chuyển đến chuyển thông tin chi nhánh, văn phòng đại diện, địa điểm kinh doanh, kết quả xử lý kèm tài liệu có liên quan đến Cơ quan đăng ký kinh doanh cấp tỉnh nơi chi nhánh, văn phòng đại diện, địa điểm kinh doanh chuyển đi để tiếp tục xử lý theo quy định.</w:t>
      </w:r>
    </w:p>
    <w:p w14:paraId="74FC9786" w14:textId="77777777" w:rsidR="00A67AEA" w:rsidRPr="00614DB4" w:rsidRDefault="00A67AEA" w:rsidP="00A67AEA">
      <w:pPr>
        <w:spacing w:after="120" w:line="240" w:lineRule="auto"/>
        <w:ind w:firstLine="720"/>
        <w:jc w:val="both"/>
        <w:rPr>
          <w:rFonts w:ascii="Arial" w:eastAsia="Yu Mincho" w:hAnsi="Arial" w:cs="Arial"/>
          <w:color w:val="000000" w:themeColor="text1"/>
          <w:sz w:val="20"/>
          <w:szCs w:val="20"/>
          <w:lang w:eastAsia="en-US"/>
          <w14:ligatures w14:val="none"/>
        </w:rPr>
      </w:pPr>
      <w:r w:rsidRPr="00614DB4">
        <w:rPr>
          <w:rFonts w:ascii="Arial" w:eastAsia="Yu Mincho" w:hAnsi="Arial" w:cs="Arial"/>
          <w:color w:val="000000" w:themeColor="text1"/>
          <w:sz w:val="20"/>
          <w:szCs w:val="20"/>
          <w:lang w:eastAsia="en-US"/>
          <w14:ligatures w14:val="none"/>
        </w:rPr>
        <w:t>3. Trường hợp chi nhánh, văn phòng đại diện ngừng hoạt động trên 12 tháng mà không báo cho Cơ quan đăng ký kinh doanh cấp tỉnh và Cơ quan thuế thì Cơ quan đăng ký kinh doanh cấp tỉnh thông báo bằng văn bản về hành vi vi phạm và yêu cầu người đại diện theo pháp luật của doanh nghiệp đến Cơ quan đăng ký kinh doanh cấp tỉnh để giải trình. Kết thúc thời hạn giải trình ghi trong thông báo mà người được yêu cầu không đến hoặc nội dung giải trình không được chấp thuận thì Cơ quan đăng ký kinh doanh cấp tỉnh ra quyết định thu hồi Giấy chứng nhận đăng ký hoạt động chi nhánh, văn phòng đại diện trong thời hạn 03 ngày làm việc kể từ ngày kết thúc thời hạn giải trình. Cơ quan đăng ký kinh doanh cấp tỉnh có trách nhiệm phối hợp với cơ quan quản lý nhà nước có liên quan trong việc xem xét nội dung giải trình của người đại diện theo pháp luật.</w:t>
      </w:r>
    </w:p>
    <w:p w14:paraId="194DE266" w14:textId="77777777" w:rsidR="00A67AEA" w:rsidRPr="00614DB4" w:rsidRDefault="00A67AEA" w:rsidP="00A67AEA">
      <w:pPr>
        <w:spacing w:after="120" w:line="240" w:lineRule="auto"/>
        <w:ind w:firstLine="720"/>
        <w:jc w:val="both"/>
        <w:rPr>
          <w:rFonts w:ascii="Arial" w:eastAsia="Yu Mincho" w:hAnsi="Arial" w:cs="Arial"/>
          <w:color w:val="000000" w:themeColor="text1"/>
          <w:sz w:val="20"/>
          <w:szCs w:val="20"/>
          <w:lang w:eastAsia="en-US"/>
          <w14:ligatures w14:val="none"/>
        </w:rPr>
      </w:pPr>
      <w:r w:rsidRPr="00614DB4">
        <w:rPr>
          <w:rFonts w:ascii="Arial" w:eastAsia="Yu Mincho" w:hAnsi="Arial" w:cs="Arial"/>
          <w:color w:val="000000" w:themeColor="text1"/>
          <w:sz w:val="20"/>
          <w:szCs w:val="20"/>
          <w:lang w:eastAsia="en-US"/>
          <w14:ligatures w14:val="none"/>
        </w:rPr>
        <w:lastRenderedPageBreak/>
        <w:t>Trường hợp cần xác định rõ hành vi vi phạm đối với chi nhánh, văn phòng đại diện của doanh nghiệp thuộc trường hợp thu hồi tại khoản này, Cơ quan đăng ký kinh doanh cấp tỉnh thực hiện nhiệm vụ, quyền hạn quy định tại khoản 6 Điều 21 Nghị định này.</w:t>
      </w:r>
    </w:p>
    <w:p w14:paraId="5BF31A20" w14:textId="77777777" w:rsidR="00A67AEA" w:rsidRPr="00614DB4" w:rsidRDefault="00A67AEA" w:rsidP="00A67AEA">
      <w:pPr>
        <w:spacing w:after="120" w:line="240" w:lineRule="auto"/>
        <w:ind w:firstLine="720"/>
        <w:jc w:val="both"/>
        <w:rPr>
          <w:rFonts w:ascii="Arial" w:eastAsia="Yu Mincho" w:hAnsi="Arial" w:cs="Arial"/>
          <w:color w:val="000000" w:themeColor="text1"/>
          <w:sz w:val="20"/>
          <w:szCs w:val="20"/>
          <w:lang w:eastAsia="en-US"/>
          <w14:ligatures w14:val="none"/>
        </w:rPr>
      </w:pPr>
      <w:r w:rsidRPr="00614DB4">
        <w:rPr>
          <w:rFonts w:ascii="Arial" w:eastAsia="Yu Mincho" w:hAnsi="Arial" w:cs="Arial"/>
          <w:color w:val="000000" w:themeColor="text1"/>
          <w:sz w:val="20"/>
          <w:szCs w:val="20"/>
          <w:lang w:eastAsia="en-US"/>
          <w14:ligatures w14:val="none"/>
        </w:rPr>
        <w:t>4. Trường hợp nhận được quyết định của Tòa án về thu hồi Giấy chứng nhận đăng ký hoạt động chi nhánh, văn phòng đại diện, Giấy chứng nhận đăng ký địa điểm kinh doanh, Cơ quan đăng ký kinh doanh cấp tỉnh ra quyết định thu hồi Giấy chứng nhận đăng ký hoạt động chi nhánh, văn phòng đại diện, Giấy chứng nhận đăng ký địa điểm kinh doanh trong thời hạn 03 ngày làm việc kể từ ngày nhận được quyết định.</w:t>
      </w:r>
    </w:p>
    <w:p w14:paraId="183E2AE0" w14:textId="77777777" w:rsidR="00A67AEA" w:rsidRPr="00614DB4" w:rsidRDefault="00A67AEA" w:rsidP="00A67AEA">
      <w:pPr>
        <w:spacing w:after="120" w:line="240" w:lineRule="auto"/>
        <w:ind w:firstLine="720"/>
        <w:jc w:val="both"/>
        <w:rPr>
          <w:rFonts w:ascii="Arial" w:eastAsia="Yu Mincho" w:hAnsi="Arial" w:cs="Arial"/>
          <w:color w:val="000000" w:themeColor="text1"/>
          <w:sz w:val="20"/>
          <w:szCs w:val="20"/>
          <w:lang w:eastAsia="en-US"/>
          <w14:ligatures w14:val="none"/>
        </w:rPr>
      </w:pPr>
      <w:r w:rsidRPr="00614DB4">
        <w:rPr>
          <w:rFonts w:ascii="Arial" w:eastAsia="Yu Mincho" w:hAnsi="Arial" w:cs="Arial"/>
          <w:color w:val="000000" w:themeColor="text1"/>
          <w:sz w:val="20"/>
          <w:szCs w:val="20"/>
          <w:lang w:eastAsia="en-US"/>
          <w14:ligatures w14:val="none"/>
        </w:rPr>
        <w:t>5. Trường hợp nhận được đề nghị của cơ quan có thẩm quyền theo quy định của luật về thu hồi Giấy chứng nhận đăng ký hoạt động chi nhánh, văn phòng đại diện, Cơ quan đăng ký kinh doanh cấp tỉnh ra thông báo về việc vi phạm của doanh nghiệp và quyết định thu hồi Giấy chứng nhận đăng ký hoạt động chi nhánh, văn phòng đại diện trong thời hạn 10 ngày kể từ ngày nhận được văn bản đề nghị thu hồi của cơ quan có thẩm quyền theo quy định của luật.</w:t>
      </w:r>
    </w:p>
    <w:p w14:paraId="23FF8069" w14:textId="77777777" w:rsidR="00A67AEA" w:rsidRPr="00614DB4" w:rsidRDefault="00A67AEA" w:rsidP="00A67AEA">
      <w:pPr>
        <w:spacing w:after="120" w:line="240" w:lineRule="auto"/>
        <w:ind w:firstLine="720"/>
        <w:jc w:val="both"/>
        <w:rPr>
          <w:rFonts w:ascii="Arial" w:eastAsia="Yu Mincho" w:hAnsi="Arial" w:cs="Arial"/>
          <w:color w:val="000000" w:themeColor="text1"/>
          <w:sz w:val="20"/>
          <w:szCs w:val="20"/>
          <w:lang w:eastAsia="en-US"/>
          <w14:ligatures w14:val="none"/>
        </w:rPr>
      </w:pPr>
      <w:r w:rsidRPr="00614DB4">
        <w:rPr>
          <w:rFonts w:ascii="Arial" w:eastAsia="Yu Mincho" w:hAnsi="Arial" w:cs="Arial"/>
          <w:color w:val="000000" w:themeColor="text1"/>
          <w:sz w:val="20"/>
          <w:szCs w:val="20"/>
          <w:lang w:eastAsia="en-US"/>
          <w14:ligatures w14:val="none"/>
        </w:rPr>
        <w:t>6. Cơ quan đăng ký kinh doanh cấp tỉnh thông báo cho Cơ quan quản lý thuế, cơ quan nhà nước có thẩm quyền về việc vi phạm của doanh nghiệp để phối hợp quản lý và xử lý theo quy định của pháp luật. Cơ quan đăng ký kinh doanh cấp tỉnh đăng tải thông báo về việc vi phạm, quyết định thu hồi Giấy chứng nhận đăng ký hoạt động chi nhánh, văn phòng đại diện, Giấy chứng nhận đăng ký địa điểm kinh doanh, Giấy xác nhận thông báo tạm ngừng kinh doanh, tạm ngừng hoạt động, thông báo tiếp tục kinh doanh, đăng ký tiếp tục hoạt động, Thông báo chi nhánh, văn phòng đại diện, địa điểm kinh doanh đang làm thủ tục chấm dứt hoạt động, Thông báo về việc chi nhánh, văn phòng đại diện, địa điểm kinh doanh chấm dứt hoạt động trên Cổng thông tin quốc gia về đăng ký doanh nghiệp. Trong thời hạn 03 ngày làm việc kể từ ngày ban hành, Cơ quan đăng ký kinh doanh cấp tỉnh gửi thông báo về việc vi phạm, quyết định thu hồi các Giấy trên đến trụ sở chính của doanh nghiệp.</w:t>
      </w:r>
    </w:p>
    <w:p w14:paraId="1BEDF5FE" w14:textId="77777777" w:rsidR="00A67AEA" w:rsidRPr="00614DB4" w:rsidRDefault="00A67AEA" w:rsidP="00A67AEA">
      <w:pPr>
        <w:spacing w:after="120" w:line="240" w:lineRule="auto"/>
        <w:ind w:firstLine="720"/>
        <w:jc w:val="both"/>
        <w:rPr>
          <w:rFonts w:ascii="Arial" w:eastAsia="Yu Mincho" w:hAnsi="Arial" w:cs="Arial"/>
          <w:color w:val="000000" w:themeColor="text1"/>
          <w:sz w:val="20"/>
          <w:szCs w:val="20"/>
          <w:lang w:eastAsia="en-US"/>
          <w14:ligatures w14:val="none"/>
        </w:rPr>
      </w:pPr>
      <w:r w:rsidRPr="00614DB4">
        <w:rPr>
          <w:rFonts w:ascii="Arial" w:eastAsia="Yu Mincho" w:hAnsi="Arial" w:cs="Arial"/>
          <w:color w:val="000000" w:themeColor="text1"/>
          <w:sz w:val="20"/>
          <w:szCs w:val="20"/>
          <w:lang w:eastAsia="en-US"/>
          <w14:ligatures w14:val="none"/>
        </w:rPr>
        <w:t>7. Cơ quan đăng ký kinh doanh cấp tỉnh ban hành quyết định thu hồi Giấy chứng nhận đăng ký hoạt động chi nhánh, văn phòng đại diện, Giấy chứng nhận đăng ký địa điểm kinh doanh, đồng thời ra thông báo về việc chi nhánh, văn phòng đại diện, địa điểm kinh doanh, địa điểm kinh doanh thuộc chi nhánh đang làm thủ tục chấm dứt hoạt động, cập nhật tình trạng pháp lý của chi nhánh, văn phòng đại diện, địa điểm kinh doanh, địa điểm kinh doanh thuộc chi nhánh sang tình trạng đang làm thủ tục chấm dứt hoạt động, trừ trường hợp chi nhánh, văn phòng đại diện bị thu hồi Giấy chứng nhận đăng ký hoạt động chi nhánh, văn phòng đại diện để thực hiện biện pháp cưỡng chế nợ thuế theo đề nghị của cơ quan quản lý thuế.</w:t>
      </w:r>
    </w:p>
    <w:p w14:paraId="1302CD72" w14:textId="77777777" w:rsidR="00A67AEA" w:rsidRPr="00614DB4" w:rsidRDefault="00A67AEA" w:rsidP="00A67AEA">
      <w:pPr>
        <w:spacing w:after="120" w:line="240" w:lineRule="auto"/>
        <w:ind w:firstLine="720"/>
        <w:jc w:val="both"/>
        <w:rPr>
          <w:rFonts w:ascii="Arial" w:eastAsia="Yu Mincho" w:hAnsi="Arial" w:cs="Arial"/>
          <w:color w:val="000000" w:themeColor="text1"/>
          <w:sz w:val="20"/>
          <w:szCs w:val="20"/>
          <w:lang w:eastAsia="en-US"/>
          <w14:ligatures w14:val="none"/>
        </w:rPr>
      </w:pPr>
      <w:r w:rsidRPr="00614DB4">
        <w:rPr>
          <w:rFonts w:ascii="Arial" w:eastAsia="Yu Mincho" w:hAnsi="Arial" w:cs="Arial"/>
          <w:color w:val="000000" w:themeColor="text1"/>
          <w:sz w:val="20"/>
          <w:szCs w:val="20"/>
          <w:lang w:eastAsia="en-US"/>
          <w14:ligatures w14:val="none"/>
        </w:rPr>
        <w:t>8. Sau khi Cơ quan đăng ký kinh doanh cấp tỉnh ra quyết định thu hồi Giấy chứng nhận đăng ký hoạt động chi nhánh, văn phòng đại diện, Giấy chứng nhận đăng ký địa điểm kinh doanh, doanh nghiệp phải thực hiện thủ tục chấm dứt hoạt động chi nhánh, văn phòng đại diện, địa điểm kinh doanh, địa điểm kinh doanh thuộc chi nhánh theo quy định tại Điều 66 Nghị định này, trừ trường hợp chi nhánh, văn phòng đại diện bị thu hồi Giấy chứng nhận đăng ký hoạt động chi nhánh, văn phòng đại diện để thực hiện biện pháp cưỡng chế nợ thuế theo đề nghị của cơ quan quản lý thuế.</w:t>
      </w:r>
    </w:p>
    <w:p w14:paraId="6D903C6B" w14:textId="77777777" w:rsidR="00A67AEA" w:rsidRPr="00614DB4" w:rsidRDefault="00A67AEA" w:rsidP="00A67AEA">
      <w:pPr>
        <w:spacing w:after="120" w:line="240" w:lineRule="auto"/>
        <w:ind w:firstLine="720"/>
        <w:jc w:val="both"/>
        <w:rPr>
          <w:rFonts w:ascii="Arial" w:eastAsia="Yu Mincho" w:hAnsi="Arial" w:cs="Arial"/>
          <w:color w:val="000000" w:themeColor="text1"/>
          <w:sz w:val="20"/>
          <w:szCs w:val="20"/>
          <w:lang w:eastAsia="en-US"/>
          <w14:ligatures w14:val="none"/>
        </w:rPr>
      </w:pPr>
      <w:r w:rsidRPr="00614DB4">
        <w:rPr>
          <w:rFonts w:ascii="Arial" w:eastAsia="Yu Mincho" w:hAnsi="Arial" w:cs="Arial"/>
          <w:color w:val="000000" w:themeColor="text1"/>
          <w:sz w:val="20"/>
          <w:szCs w:val="20"/>
          <w:lang w:eastAsia="en-US"/>
          <w14:ligatures w14:val="none"/>
        </w:rPr>
        <w:t>9. Chi nhánh, văn phòng đại diện, địa điểm kinh doanh hoạt động theo Giấy phép đầu tư, Giấy chứng nhận đầu tư (đồng thời là Giấy chứng nhận đăng ký kinh doanh) hoặc giấy tờ có giá trị pháp lý tương đương, Giấy chứng nhận đăng ký hoạt động chi nhánh, văn phòng đại diện, địa điểm kinh doanh do Cơ quan đăng ký đầu tư cấp bị thu hồi nội dung đăng ký hoạt động trong các trường hợp quy định tại khoản 1 Điều này.</w:t>
      </w:r>
    </w:p>
    <w:p w14:paraId="516AC2F1" w14:textId="77777777" w:rsidR="00A67AEA" w:rsidRPr="00614DB4" w:rsidRDefault="00A67AEA" w:rsidP="00A67AEA">
      <w:pPr>
        <w:spacing w:after="120" w:line="240" w:lineRule="auto"/>
        <w:ind w:firstLine="720"/>
        <w:jc w:val="both"/>
        <w:rPr>
          <w:rFonts w:ascii="Arial" w:eastAsia="Yu Mincho" w:hAnsi="Arial" w:cs="Arial"/>
          <w:color w:val="000000" w:themeColor="text1"/>
          <w:sz w:val="20"/>
          <w:szCs w:val="20"/>
          <w:lang w:eastAsia="en-US"/>
          <w14:ligatures w14:val="none"/>
        </w:rPr>
      </w:pPr>
      <w:r w:rsidRPr="00614DB4">
        <w:rPr>
          <w:rFonts w:ascii="Arial" w:eastAsia="Yu Mincho" w:hAnsi="Arial" w:cs="Arial"/>
          <w:color w:val="000000" w:themeColor="text1"/>
          <w:sz w:val="20"/>
          <w:szCs w:val="20"/>
          <w:lang w:eastAsia="en-US"/>
          <w14:ligatures w14:val="none"/>
        </w:rPr>
        <w:t>Trình tự, thủ tục thu hồi thực hiện theo quy định tại các khoản 2, 3, 4, 5, 6, 7 và 8 Điều này. Cơ quan đăng ký kinh doanh cấp tỉnh ra quyết định thu hồi nội dung đăng ký kinh doanh mà không thu hồi Giấy phép đầu tư, Giấy chứng nhận đầu tư (đồng thời là Giấy chứng nhận đăng ký kinh doanh) hoặc giấy tờ có giá trị pháp lý tương đương, Giấy chứng nhận đăng ký hoạt động chi nhánh, văn phòng đại diện, địa điểm kinh doanh do Cơ quan đăng ký đầu tư cấp. Việc xử lý nội dung dự án đầu tư trên Giấy phép đầu tư, Giấy chứng nhận đầu tư (đồng thời là Giấy chứng nhận đăng ký kinh doanh) hoặc các giấy tờ có giá trị pháp lý tương đương, Giấy chứng nhận đăng ký hoạt động chi nhánh, văn phòng đại diện, địa điểm kinh doanh thực hiện theo quy định của pháp luật về đầu tư. Trong thời hạn 03 ngày làm việc kể từ ngày ra quyết định thu hồi, Cơ quan đăng ký kinh doanh cấp tỉnh gửi quyết định thu hồi đến Cơ quan đăng ký đầu tư để phối hợp quản lý nhà nước.</w:t>
      </w:r>
    </w:p>
    <w:p w14:paraId="07C56AF3" w14:textId="77777777" w:rsidR="00A67AEA" w:rsidRPr="00614DB4" w:rsidRDefault="00A67AEA" w:rsidP="00A67AEA">
      <w:pPr>
        <w:spacing w:after="120" w:line="240" w:lineRule="auto"/>
        <w:ind w:firstLine="720"/>
        <w:jc w:val="both"/>
        <w:rPr>
          <w:rFonts w:ascii="Arial" w:eastAsia="Yu Mincho" w:hAnsi="Arial" w:cs="Arial"/>
          <w:color w:val="000000" w:themeColor="text1"/>
          <w:sz w:val="20"/>
          <w:szCs w:val="20"/>
          <w:lang w:eastAsia="en-US"/>
          <w14:ligatures w14:val="none"/>
        </w:rPr>
      </w:pPr>
      <w:r w:rsidRPr="00614DB4">
        <w:rPr>
          <w:rFonts w:ascii="Arial" w:eastAsia="Yu Mincho" w:hAnsi="Arial" w:cs="Arial"/>
          <w:color w:val="000000" w:themeColor="text1"/>
          <w:sz w:val="20"/>
          <w:szCs w:val="20"/>
          <w:lang w:eastAsia="en-US"/>
          <w14:ligatures w14:val="none"/>
        </w:rPr>
        <w:t>10. Cơ quan đăng ký kinh doanh cấp tỉnh ra quyết định hủy bỏ quyết định thu hồi và khôi phục Giấy chứng nhận đăng ký hoạt động chi nhánh, văn phòng đại diện, Giấy chứng nhận đăng ký địa điểm kinh doanh theo trình tự, thủ tục quy định tại Điều 70 Nghị định này.</w:t>
      </w:r>
    </w:p>
    <w:p w14:paraId="3BA4A61F" w14:textId="77777777" w:rsidR="00A67AEA" w:rsidRPr="00614DB4" w:rsidRDefault="00A67AEA" w:rsidP="00A67AEA">
      <w:pPr>
        <w:spacing w:after="120" w:line="240" w:lineRule="auto"/>
        <w:ind w:firstLine="720"/>
        <w:jc w:val="both"/>
        <w:rPr>
          <w:rFonts w:ascii="Arial" w:eastAsia="Yu Mincho" w:hAnsi="Arial" w:cs="Arial"/>
          <w:color w:val="000000" w:themeColor="text1"/>
          <w:sz w:val="20"/>
          <w:szCs w:val="20"/>
          <w:lang w:eastAsia="en-US"/>
          <w14:ligatures w14:val="none"/>
        </w:rPr>
      </w:pPr>
      <w:r w:rsidRPr="00614DB4">
        <w:rPr>
          <w:rFonts w:ascii="Arial" w:eastAsia="Yu Mincho" w:hAnsi="Arial" w:cs="Arial"/>
          <w:b/>
          <w:color w:val="000000" w:themeColor="text1"/>
          <w:sz w:val="20"/>
          <w:szCs w:val="20"/>
          <w:lang w:eastAsia="en-US"/>
          <w14:ligatures w14:val="none"/>
        </w:rPr>
        <w:lastRenderedPageBreak/>
        <w:t>Điều 72. Đăng tải quyết định mở thủ tục phá sản, danh sách chủ nợ, quyết định tuyên bố doanh nghiệp phá sản của Tòa án</w:t>
      </w:r>
    </w:p>
    <w:p w14:paraId="3685D5CB" w14:textId="77777777" w:rsidR="00A67AEA" w:rsidRPr="00614DB4" w:rsidRDefault="00A67AEA" w:rsidP="00A67AEA">
      <w:pPr>
        <w:spacing w:after="120" w:line="240" w:lineRule="auto"/>
        <w:ind w:firstLine="720"/>
        <w:jc w:val="both"/>
        <w:rPr>
          <w:rFonts w:ascii="Arial" w:eastAsia="Yu Mincho" w:hAnsi="Arial" w:cs="Arial"/>
          <w:color w:val="000000" w:themeColor="text1"/>
          <w:sz w:val="20"/>
          <w:szCs w:val="20"/>
          <w:lang w:eastAsia="en-US"/>
          <w14:ligatures w14:val="none"/>
        </w:rPr>
      </w:pPr>
      <w:r w:rsidRPr="00614DB4">
        <w:rPr>
          <w:rFonts w:ascii="Arial" w:eastAsia="Yu Mincho" w:hAnsi="Arial" w:cs="Arial"/>
          <w:color w:val="000000" w:themeColor="text1"/>
          <w:sz w:val="20"/>
          <w:szCs w:val="20"/>
          <w:lang w:eastAsia="en-US"/>
          <w14:ligatures w14:val="none"/>
        </w:rPr>
        <w:t>1. Trong thời hạn 03 ngày làm việc kể từ ngày nhận được quyết định mở thủ tục phá sản của Tòa án, Cơ quan đăng ký kinh doanh cấp tỉnh đăng tải quyết định trên Cổng thông tin quốc gia về đăng ký doanh nghiệp, chuyển tình trạng pháp lý của doanh nghiệp sang tình trạng đang làm thủ tục phá sản, tình trạng pháp lý của chi nhánh, văn phòng đại diện, địa điểm kinh doanh sang tình trạng đang làm thủ tục chấm dứt hoạt động trong Cơ sở dữ liệu quốc gia về đăng ký doanh nghiệp.</w:t>
      </w:r>
    </w:p>
    <w:p w14:paraId="4767A11D" w14:textId="77777777" w:rsidR="00A67AEA" w:rsidRPr="00614DB4" w:rsidRDefault="00A67AEA" w:rsidP="00A67AEA">
      <w:pPr>
        <w:spacing w:after="120" w:line="240" w:lineRule="auto"/>
        <w:ind w:firstLine="720"/>
        <w:jc w:val="both"/>
        <w:rPr>
          <w:rFonts w:ascii="Arial" w:eastAsia="Yu Mincho" w:hAnsi="Arial" w:cs="Arial"/>
          <w:color w:val="000000" w:themeColor="text1"/>
          <w:sz w:val="20"/>
          <w:szCs w:val="20"/>
          <w:lang w:eastAsia="en-US"/>
          <w14:ligatures w14:val="none"/>
        </w:rPr>
      </w:pPr>
      <w:r w:rsidRPr="00614DB4">
        <w:rPr>
          <w:rFonts w:ascii="Arial" w:eastAsia="Yu Mincho" w:hAnsi="Arial" w:cs="Arial"/>
          <w:color w:val="000000" w:themeColor="text1"/>
          <w:sz w:val="20"/>
          <w:szCs w:val="20"/>
          <w:lang w:eastAsia="en-US"/>
          <w14:ligatures w14:val="none"/>
        </w:rPr>
        <w:t>2. Trong thời hạn 03 ngày làm việc kể từ ngày nhận được danh sách chủ nợ, Cơ quan đăng ký kinh doanh cấp tỉnh đăng tải danh sách chủ nợ trên Cổng thông tin quốc gia về đăng ký doanh nghiệp.</w:t>
      </w:r>
    </w:p>
    <w:p w14:paraId="6D9CC39A" w14:textId="77777777" w:rsidR="00A67AEA" w:rsidRPr="00614DB4" w:rsidRDefault="00A67AEA" w:rsidP="00A67AEA">
      <w:pPr>
        <w:spacing w:after="120" w:line="240" w:lineRule="auto"/>
        <w:ind w:firstLine="720"/>
        <w:jc w:val="both"/>
        <w:rPr>
          <w:rFonts w:ascii="Arial" w:eastAsia="Yu Mincho" w:hAnsi="Arial" w:cs="Arial"/>
          <w:color w:val="000000" w:themeColor="text1"/>
          <w:sz w:val="20"/>
          <w:szCs w:val="20"/>
          <w:lang w:eastAsia="en-US"/>
          <w14:ligatures w14:val="none"/>
        </w:rPr>
      </w:pPr>
      <w:r w:rsidRPr="00614DB4">
        <w:rPr>
          <w:rFonts w:ascii="Arial" w:eastAsia="Yu Mincho" w:hAnsi="Arial" w:cs="Arial"/>
          <w:color w:val="000000" w:themeColor="text1"/>
          <w:sz w:val="20"/>
          <w:szCs w:val="20"/>
          <w:lang w:eastAsia="en-US"/>
          <w14:ligatures w14:val="none"/>
        </w:rPr>
        <w:t>3. Trong thời hạn 03 ngày làm việc kể từ ngày nhận được quyết định tuyên bố doanh nghiệp phá sản của Tòa án, Cơ quan đăng ký kinh doanh cấp tỉnh đăng tải quyết định trên Cổng thông tin quốc gia về đăng ký doanh nghiệp và chuyển tình trạng pháp lý của doanh nghiệp sang tình trạng đã phá sản, tình trạng pháp lý của chi nhánh, văn phòng đại diện, địa điểm kinh doanh sang tình trạng đã chấm dứt hoạt động trong Cơ sở dữ liệu quốc gia về đăng ký doanh nghiệp.</w:t>
      </w:r>
    </w:p>
    <w:p w14:paraId="3208E4A1" w14:textId="77777777" w:rsidR="00A67AEA" w:rsidRPr="00614DB4" w:rsidRDefault="00A67AEA" w:rsidP="00A67AEA">
      <w:pPr>
        <w:spacing w:after="0" w:line="240" w:lineRule="auto"/>
        <w:ind w:firstLine="720"/>
        <w:jc w:val="both"/>
        <w:rPr>
          <w:rFonts w:ascii="Arial" w:eastAsia="Yu Mincho" w:hAnsi="Arial" w:cs="Arial"/>
          <w:color w:val="000000" w:themeColor="text1"/>
          <w:sz w:val="20"/>
          <w:szCs w:val="20"/>
          <w:lang w:eastAsia="en-US"/>
          <w14:ligatures w14:val="none"/>
        </w:rPr>
      </w:pPr>
      <w:r w:rsidRPr="00614DB4">
        <w:rPr>
          <w:rFonts w:ascii="Arial" w:eastAsia="Yu Mincho" w:hAnsi="Arial" w:cs="Arial"/>
          <w:color w:val="000000" w:themeColor="text1"/>
          <w:sz w:val="20"/>
          <w:szCs w:val="20"/>
          <w:lang w:eastAsia="en-US"/>
          <w14:ligatures w14:val="none"/>
        </w:rPr>
        <w:t>4. Thông tin về việc doanh nghiệp đang làm thủ tục phá sản hoặc đã phá sản và chi nhánh, văn phòng đại diện, địa điểm kinh doanh đang làm thủ tục chấm dứt hoạt động hoặc đã chấm dứt hoạt động được truyền sang Hệ thống ứng dụng đăng ký thuế để cập nhật.</w:t>
      </w:r>
    </w:p>
    <w:p w14:paraId="1A37CDBB" w14:textId="77777777" w:rsidR="00A67AEA" w:rsidRPr="00614DB4" w:rsidRDefault="00A67AEA" w:rsidP="00A67AEA">
      <w:pPr>
        <w:spacing w:after="0" w:line="240" w:lineRule="auto"/>
        <w:ind w:firstLine="720"/>
        <w:jc w:val="both"/>
        <w:rPr>
          <w:rFonts w:ascii="Arial" w:eastAsia="Yu Mincho" w:hAnsi="Arial" w:cs="Arial"/>
          <w:b/>
          <w:color w:val="000000" w:themeColor="text1"/>
          <w:sz w:val="20"/>
          <w:szCs w:val="20"/>
          <w:lang w:eastAsia="en-US"/>
          <w14:ligatures w14:val="none"/>
        </w:rPr>
      </w:pPr>
    </w:p>
    <w:p w14:paraId="69DC3F38" w14:textId="77777777" w:rsidR="00A67AEA" w:rsidRPr="00614DB4" w:rsidRDefault="00A67AEA" w:rsidP="00A67AEA">
      <w:pPr>
        <w:spacing w:after="0" w:line="240" w:lineRule="auto"/>
        <w:jc w:val="center"/>
        <w:rPr>
          <w:rFonts w:ascii="Arial" w:eastAsia="Yu Mincho" w:hAnsi="Arial" w:cs="Arial"/>
          <w:color w:val="000000" w:themeColor="text1"/>
          <w:sz w:val="20"/>
          <w:szCs w:val="20"/>
          <w:lang w:eastAsia="en-US"/>
          <w14:ligatures w14:val="none"/>
        </w:rPr>
      </w:pPr>
      <w:r w:rsidRPr="00614DB4">
        <w:rPr>
          <w:rFonts w:ascii="Arial" w:eastAsia="Yu Mincho" w:hAnsi="Arial" w:cs="Arial"/>
          <w:b/>
          <w:color w:val="000000" w:themeColor="text1"/>
          <w:sz w:val="20"/>
          <w:szCs w:val="20"/>
          <w:lang w:eastAsia="en-US"/>
          <w14:ligatures w14:val="none"/>
        </w:rPr>
        <w:t>Chương VII</w:t>
      </w:r>
    </w:p>
    <w:p w14:paraId="417241B4" w14:textId="77777777" w:rsidR="00A67AEA" w:rsidRPr="00614DB4" w:rsidRDefault="00A67AEA" w:rsidP="00A67AEA">
      <w:pPr>
        <w:spacing w:after="0" w:line="240" w:lineRule="auto"/>
        <w:jc w:val="center"/>
        <w:rPr>
          <w:rFonts w:ascii="Arial" w:eastAsia="Yu Mincho" w:hAnsi="Arial" w:cs="Arial"/>
          <w:color w:val="000000" w:themeColor="text1"/>
          <w:sz w:val="20"/>
          <w:szCs w:val="20"/>
          <w:lang w:eastAsia="en-US"/>
          <w14:ligatures w14:val="none"/>
        </w:rPr>
      </w:pPr>
      <w:r w:rsidRPr="00614DB4">
        <w:rPr>
          <w:rFonts w:ascii="Arial" w:eastAsia="Yu Mincho" w:hAnsi="Arial" w:cs="Arial"/>
          <w:b/>
          <w:color w:val="000000" w:themeColor="text1"/>
          <w:sz w:val="20"/>
          <w:szCs w:val="20"/>
          <w:lang w:eastAsia="en-US"/>
          <w14:ligatures w14:val="none"/>
        </w:rPr>
        <w:t>CÔNG BỐ, CUNG CẤP THÔNG TIN ĐĂNG KÝ DOANH NGHIỆP,</w:t>
      </w:r>
      <w:r w:rsidRPr="00614DB4">
        <w:rPr>
          <w:rFonts w:ascii="Arial" w:eastAsia="Yu Mincho" w:hAnsi="Arial" w:cs="Arial"/>
          <w:color w:val="000000" w:themeColor="text1"/>
          <w:sz w:val="20"/>
          <w:szCs w:val="20"/>
          <w:lang w:eastAsia="en-US"/>
          <w14:ligatures w14:val="none"/>
        </w:rPr>
        <w:br/>
      </w:r>
      <w:r w:rsidRPr="00614DB4">
        <w:rPr>
          <w:rFonts w:ascii="Arial" w:eastAsia="Yu Mincho" w:hAnsi="Arial" w:cs="Arial"/>
          <w:b/>
          <w:color w:val="000000" w:themeColor="text1"/>
          <w:sz w:val="20"/>
          <w:szCs w:val="20"/>
          <w:lang w:eastAsia="en-US"/>
          <w14:ligatures w14:val="none"/>
        </w:rPr>
        <w:t>LIÊN THÔNG, KẾT NỐI VÀ CHIA SẺ THÔNG TIN</w:t>
      </w:r>
    </w:p>
    <w:p w14:paraId="574F619E" w14:textId="77777777" w:rsidR="00A67AEA" w:rsidRPr="00614DB4" w:rsidRDefault="00A67AEA" w:rsidP="00A67AEA">
      <w:pPr>
        <w:spacing w:after="0" w:line="240" w:lineRule="auto"/>
        <w:ind w:firstLine="720"/>
        <w:jc w:val="both"/>
        <w:rPr>
          <w:rFonts w:ascii="Arial" w:eastAsia="Yu Mincho" w:hAnsi="Arial" w:cs="Arial"/>
          <w:b/>
          <w:color w:val="000000" w:themeColor="text1"/>
          <w:sz w:val="20"/>
          <w:szCs w:val="20"/>
          <w:lang w:eastAsia="en-US"/>
          <w14:ligatures w14:val="none"/>
        </w:rPr>
      </w:pPr>
    </w:p>
    <w:p w14:paraId="1B60D254" w14:textId="77777777" w:rsidR="00A67AEA" w:rsidRPr="00614DB4" w:rsidRDefault="00A67AEA" w:rsidP="00A67AEA">
      <w:pPr>
        <w:spacing w:after="120" w:line="240" w:lineRule="auto"/>
        <w:ind w:firstLine="720"/>
        <w:jc w:val="both"/>
        <w:rPr>
          <w:rFonts w:ascii="Arial" w:eastAsia="Yu Mincho" w:hAnsi="Arial" w:cs="Arial"/>
          <w:color w:val="000000" w:themeColor="text1"/>
          <w:sz w:val="20"/>
          <w:szCs w:val="20"/>
          <w:lang w:eastAsia="en-US"/>
          <w14:ligatures w14:val="none"/>
        </w:rPr>
      </w:pPr>
      <w:r w:rsidRPr="00614DB4">
        <w:rPr>
          <w:rFonts w:ascii="Arial" w:eastAsia="Yu Mincho" w:hAnsi="Arial" w:cs="Arial"/>
          <w:b/>
          <w:color w:val="000000" w:themeColor="text1"/>
          <w:sz w:val="20"/>
          <w:szCs w:val="20"/>
          <w:lang w:eastAsia="en-US"/>
          <w14:ligatures w14:val="none"/>
        </w:rPr>
        <w:t>Điều 73. Công bố nội dung đăng ký doanh nghiệp</w:t>
      </w:r>
    </w:p>
    <w:p w14:paraId="6C719184" w14:textId="77777777" w:rsidR="00A67AEA" w:rsidRPr="00614DB4" w:rsidRDefault="00A67AEA" w:rsidP="00A67AEA">
      <w:pPr>
        <w:spacing w:after="120" w:line="240" w:lineRule="auto"/>
        <w:ind w:firstLine="720"/>
        <w:jc w:val="both"/>
        <w:rPr>
          <w:rFonts w:ascii="Arial" w:eastAsia="Yu Mincho" w:hAnsi="Arial" w:cs="Arial"/>
          <w:color w:val="000000" w:themeColor="text1"/>
          <w:sz w:val="20"/>
          <w:szCs w:val="20"/>
          <w:lang w:eastAsia="en-US"/>
          <w14:ligatures w14:val="none"/>
        </w:rPr>
      </w:pPr>
      <w:r w:rsidRPr="00614DB4">
        <w:rPr>
          <w:rFonts w:ascii="Arial" w:eastAsia="Yu Mincho" w:hAnsi="Arial" w:cs="Arial"/>
          <w:color w:val="000000" w:themeColor="text1"/>
          <w:sz w:val="20"/>
          <w:szCs w:val="20"/>
          <w:lang w:eastAsia="en-US"/>
          <w14:ligatures w14:val="none"/>
        </w:rPr>
        <w:t>1. Các nội dung công bố quy định tại khoản 1 và khoản 2 Điều 32 Luật Doanh nghiệp.</w:t>
      </w:r>
    </w:p>
    <w:p w14:paraId="5BE86D36" w14:textId="77777777" w:rsidR="00A67AEA" w:rsidRPr="00614DB4" w:rsidRDefault="00A67AEA" w:rsidP="00A67AEA">
      <w:pPr>
        <w:spacing w:after="120" w:line="240" w:lineRule="auto"/>
        <w:ind w:firstLine="720"/>
        <w:jc w:val="both"/>
        <w:rPr>
          <w:rFonts w:ascii="Arial" w:eastAsia="Yu Mincho" w:hAnsi="Arial" w:cs="Arial"/>
          <w:color w:val="000000" w:themeColor="text1"/>
          <w:sz w:val="20"/>
          <w:szCs w:val="20"/>
          <w:lang w:eastAsia="en-US"/>
          <w14:ligatures w14:val="none"/>
        </w:rPr>
      </w:pPr>
      <w:r w:rsidRPr="00614DB4">
        <w:rPr>
          <w:rFonts w:ascii="Arial" w:eastAsia="Yu Mincho" w:hAnsi="Arial" w:cs="Arial"/>
          <w:color w:val="000000" w:themeColor="text1"/>
          <w:sz w:val="20"/>
          <w:szCs w:val="20"/>
          <w:lang w:eastAsia="en-US"/>
          <w14:ligatures w14:val="none"/>
        </w:rPr>
        <w:t>2. Thông tin công bố nội dung đăng ký doanh nghiệp được đăng tải trên Cổng thông tin quốc gia về đăng ký doanh nghiệp.</w:t>
      </w:r>
    </w:p>
    <w:p w14:paraId="7EB29EFC" w14:textId="77777777" w:rsidR="00A67AEA" w:rsidRPr="00614DB4" w:rsidRDefault="00A67AEA" w:rsidP="00A67AEA">
      <w:pPr>
        <w:spacing w:after="120" w:line="240" w:lineRule="auto"/>
        <w:ind w:firstLine="720"/>
        <w:jc w:val="both"/>
        <w:rPr>
          <w:rFonts w:ascii="Arial" w:eastAsia="Yu Mincho" w:hAnsi="Arial" w:cs="Arial"/>
          <w:color w:val="000000" w:themeColor="text1"/>
          <w:sz w:val="20"/>
          <w:szCs w:val="20"/>
          <w:lang w:eastAsia="en-US"/>
          <w14:ligatures w14:val="none"/>
        </w:rPr>
      </w:pPr>
      <w:r w:rsidRPr="00614DB4">
        <w:rPr>
          <w:rFonts w:ascii="Arial" w:eastAsia="Yu Mincho" w:hAnsi="Arial" w:cs="Arial"/>
          <w:color w:val="000000" w:themeColor="text1"/>
          <w:sz w:val="20"/>
          <w:szCs w:val="20"/>
          <w:lang w:eastAsia="en-US"/>
          <w14:ligatures w14:val="none"/>
        </w:rPr>
        <w:t>3. Việc đề nghị công bố nội dung đăng ký doanh nghiệp và nộp phí công bố nội dung đăng ký doanh nghiệp được thực hiện tại thời điểm doanh nghiệp nộp hồ sơ đăng ký doanh nghiệp. Trường hợp doanh nghiệp không được cấp đăng ký doanh nghiệp, doanh nghiệp sẽ được hoàn trả phí công bố nội dung đăng ký doanh nghiệp.</w:t>
      </w:r>
    </w:p>
    <w:p w14:paraId="258A18BE" w14:textId="77777777" w:rsidR="00A67AEA" w:rsidRPr="00614DB4" w:rsidRDefault="00A67AEA" w:rsidP="00A67AEA">
      <w:pPr>
        <w:spacing w:after="120" w:line="240" w:lineRule="auto"/>
        <w:ind w:firstLine="720"/>
        <w:jc w:val="both"/>
        <w:rPr>
          <w:rFonts w:ascii="Arial" w:eastAsia="Yu Mincho" w:hAnsi="Arial" w:cs="Arial"/>
          <w:color w:val="000000" w:themeColor="text1"/>
          <w:sz w:val="20"/>
          <w:szCs w:val="20"/>
          <w:lang w:eastAsia="en-US"/>
          <w14:ligatures w14:val="none"/>
        </w:rPr>
      </w:pPr>
      <w:r w:rsidRPr="00614DB4">
        <w:rPr>
          <w:rFonts w:ascii="Arial" w:eastAsia="Yu Mincho" w:hAnsi="Arial" w:cs="Arial"/>
          <w:b/>
          <w:color w:val="000000" w:themeColor="text1"/>
          <w:sz w:val="20"/>
          <w:szCs w:val="20"/>
          <w:lang w:eastAsia="en-US"/>
          <w14:ligatures w14:val="none"/>
        </w:rPr>
        <w:t>Điều 74. Cung cấp thông tin đăng ký doanh nghiệp</w:t>
      </w:r>
    </w:p>
    <w:p w14:paraId="3DE3F9C7" w14:textId="77777777" w:rsidR="00A67AEA" w:rsidRPr="00614DB4" w:rsidRDefault="00A67AEA" w:rsidP="00A67AEA">
      <w:pPr>
        <w:spacing w:after="120" w:line="240" w:lineRule="auto"/>
        <w:ind w:firstLine="720"/>
        <w:jc w:val="both"/>
        <w:rPr>
          <w:rFonts w:ascii="Arial" w:eastAsia="Yu Mincho" w:hAnsi="Arial" w:cs="Arial"/>
          <w:color w:val="000000" w:themeColor="text1"/>
          <w:sz w:val="20"/>
          <w:szCs w:val="20"/>
          <w:lang w:eastAsia="en-US"/>
          <w14:ligatures w14:val="none"/>
        </w:rPr>
      </w:pPr>
      <w:r w:rsidRPr="00614DB4">
        <w:rPr>
          <w:rFonts w:ascii="Arial" w:eastAsia="Yu Mincho" w:hAnsi="Arial" w:cs="Arial"/>
          <w:color w:val="000000" w:themeColor="text1"/>
          <w:sz w:val="20"/>
          <w:szCs w:val="20"/>
          <w:lang w:eastAsia="en-US"/>
          <w14:ligatures w14:val="none"/>
        </w:rPr>
        <w:t>1. Thông tin được cung cấp công khai, miễn phí trên Cổng thông tin quốc gia về đăng ký doanh nghiệp tại địa chỉ https://dangkykinhdoanh.gov.vn, bao gồm:</w:t>
      </w:r>
    </w:p>
    <w:p w14:paraId="6DF22F71" w14:textId="77777777" w:rsidR="00A67AEA" w:rsidRPr="00614DB4" w:rsidRDefault="00A67AEA" w:rsidP="00A67AEA">
      <w:pPr>
        <w:spacing w:after="120" w:line="240" w:lineRule="auto"/>
        <w:ind w:firstLine="720"/>
        <w:jc w:val="both"/>
        <w:rPr>
          <w:rFonts w:ascii="Arial" w:eastAsia="Yu Mincho" w:hAnsi="Arial" w:cs="Arial"/>
          <w:color w:val="000000" w:themeColor="text1"/>
          <w:sz w:val="20"/>
          <w:szCs w:val="20"/>
          <w:lang w:eastAsia="en-US"/>
          <w14:ligatures w14:val="none"/>
        </w:rPr>
      </w:pPr>
      <w:r w:rsidRPr="00614DB4">
        <w:rPr>
          <w:rFonts w:ascii="Arial" w:eastAsia="Yu Mincho" w:hAnsi="Arial" w:cs="Arial"/>
          <w:color w:val="000000" w:themeColor="text1"/>
          <w:sz w:val="20"/>
          <w:szCs w:val="20"/>
          <w:lang w:eastAsia="en-US"/>
          <w14:ligatures w14:val="none"/>
        </w:rPr>
        <w:t>a) Tên doanh nghiệp; mã số doanh nghiệp; địa chỉ trụ sở chính; ngành, nghề kinh doanh; họ và tên người đại diện theo pháp luật; tình trạng pháp lý của doanh nghiệp;</w:t>
      </w:r>
    </w:p>
    <w:p w14:paraId="7F12EE52" w14:textId="77777777" w:rsidR="00A67AEA" w:rsidRPr="00614DB4" w:rsidRDefault="00A67AEA" w:rsidP="00A67AEA">
      <w:pPr>
        <w:spacing w:after="120" w:line="240" w:lineRule="auto"/>
        <w:ind w:firstLine="720"/>
        <w:jc w:val="both"/>
        <w:rPr>
          <w:rFonts w:ascii="Arial" w:eastAsia="Yu Mincho" w:hAnsi="Arial" w:cs="Arial"/>
          <w:color w:val="000000" w:themeColor="text1"/>
          <w:sz w:val="20"/>
          <w:szCs w:val="20"/>
          <w:lang w:eastAsia="en-US"/>
          <w14:ligatures w14:val="none"/>
        </w:rPr>
      </w:pPr>
      <w:r w:rsidRPr="00614DB4">
        <w:rPr>
          <w:rFonts w:ascii="Arial" w:eastAsia="Yu Mincho" w:hAnsi="Arial" w:cs="Arial"/>
          <w:color w:val="000000" w:themeColor="text1"/>
          <w:sz w:val="20"/>
          <w:szCs w:val="20"/>
          <w:lang w:eastAsia="en-US"/>
          <w14:ligatures w14:val="none"/>
        </w:rPr>
        <w:t>b) Tên, mã số, địa chỉ, họ và tên người đứng đầu, tình trạng pháp lý của chi nhánh, văn phòng đại diện, địa điểm kinh doanh; ngành, nghề kinh doanh của chi nhánh, địa điểm kinh doanh.</w:t>
      </w:r>
    </w:p>
    <w:p w14:paraId="144DABC4" w14:textId="77777777" w:rsidR="00A67AEA" w:rsidRPr="00614DB4" w:rsidRDefault="00A67AEA" w:rsidP="00A67AEA">
      <w:pPr>
        <w:spacing w:after="120" w:line="240" w:lineRule="auto"/>
        <w:ind w:firstLine="720"/>
        <w:jc w:val="both"/>
        <w:rPr>
          <w:rFonts w:ascii="Arial" w:eastAsia="Yu Mincho" w:hAnsi="Arial" w:cs="Arial"/>
          <w:color w:val="000000" w:themeColor="text1"/>
          <w:sz w:val="20"/>
          <w:szCs w:val="20"/>
          <w:lang w:eastAsia="en-US"/>
          <w14:ligatures w14:val="none"/>
        </w:rPr>
      </w:pPr>
      <w:r w:rsidRPr="00614DB4">
        <w:rPr>
          <w:rFonts w:ascii="Arial" w:eastAsia="Yu Mincho" w:hAnsi="Arial" w:cs="Arial"/>
          <w:color w:val="000000" w:themeColor="text1"/>
          <w:sz w:val="20"/>
          <w:szCs w:val="20"/>
          <w:lang w:eastAsia="en-US"/>
          <w14:ligatures w14:val="none"/>
        </w:rPr>
        <w:t>2. Cơ quan quản lý nhà nước về đăng ký kinh doanh cung cấp thông tin về doanh nghiệp lưu trữ trên Hệ thống thông tin quốc gia về đăng ký doanh nghiệp. Cơ quan đăng ký kinh doanh cấp tỉnh cung cấp thông tin về doanh nghiệp lưu trữ tại Cơ sở dữ liệu quốc gia về đăng ký doanh nghiệp trong phạm vi địa phương quản lý.</w:t>
      </w:r>
    </w:p>
    <w:p w14:paraId="02C327F1" w14:textId="77777777" w:rsidR="00A67AEA" w:rsidRPr="00614DB4" w:rsidRDefault="00A67AEA" w:rsidP="00A67AEA">
      <w:pPr>
        <w:spacing w:after="120" w:line="240" w:lineRule="auto"/>
        <w:ind w:firstLine="720"/>
        <w:jc w:val="both"/>
        <w:rPr>
          <w:rFonts w:ascii="Arial" w:eastAsia="Yu Mincho" w:hAnsi="Arial" w:cs="Arial"/>
          <w:color w:val="000000" w:themeColor="text1"/>
          <w:sz w:val="20"/>
          <w:szCs w:val="20"/>
          <w:lang w:eastAsia="en-US"/>
          <w14:ligatures w14:val="none"/>
        </w:rPr>
      </w:pPr>
      <w:r w:rsidRPr="00614DB4">
        <w:rPr>
          <w:rFonts w:ascii="Arial" w:eastAsia="Yu Mincho" w:hAnsi="Arial" w:cs="Arial"/>
          <w:color w:val="000000" w:themeColor="text1"/>
          <w:sz w:val="20"/>
          <w:szCs w:val="20"/>
          <w:lang w:eastAsia="en-US"/>
          <w14:ligatures w14:val="none"/>
        </w:rPr>
        <w:t>3. Cơ quan nhà nước có thẩm quyền theo quy định của pháp luật được yêu cầu khai thác và sử dụng thông tin trong Cơ sở dữ liệu quốc gia về đăng ký doanh nghiệp với mục tiêu phục vụ quản lý nhà nước, thực hiện thủ tục hành chính. Trên cơ sở thông tin được khai thác từ Cơ sở dữ liệu quốc gia về đăng ký doanh nghiệp, cơ quan có thẩm quyền không yêu cầu doanh nghiệp nộp bản sao Giấy chứng nhận đăng ký doanh nghiệp, Giấy chứng nhận đăng ký hoạt động chi nhánh, văn phòng đại diện, Giấy chứng nhận đăng ký địa điểm kinh doanh khi thực hiện thủ tục hành chính, dịch vụ công có liên quan đến doanh nghiệp.</w:t>
      </w:r>
    </w:p>
    <w:p w14:paraId="13E002B3" w14:textId="77777777" w:rsidR="00A67AEA" w:rsidRPr="00614DB4" w:rsidRDefault="00A67AEA" w:rsidP="00A67AEA">
      <w:pPr>
        <w:spacing w:after="120" w:line="240" w:lineRule="auto"/>
        <w:ind w:firstLine="720"/>
        <w:jc w:val="both"/>
        <w:rPr>
          <w:rFonts w:ascii="Arial" w:eastAsia="Yu Mincho" w:hAnsi="Arial" w:cs="Arial"/>
          <w:color w:val="000000" w:themeColor="text1"/>
          <w:sz w:val="20"/>
          <w:szCs w:val="20"/>
          <w:lang w:eastAsia="en-US"/>
          <w14:ligatures w14:val="none"/>
        </w:rPr>
      </w:pPr>
      <w:r w:rsidRPr="00614DB4">
        <w:rPr>
          <w:rFonts w:ascii="Arial" w:eastAsia="Yu Mincho" w:hAnsi="Arial" w:cs="Arial"/>
          <w:color w:val="000000" w:themeColor="text1"/>
          <w:sz w:val="20"/>
          <w:szCs w:val="20"/>
          <w:lang w:eastAsia="en-US"/>
          <w14:ligatures w14:val="none"/>
        </w:rPr>
        <w:t>4. Tổ chức, cá nhân có nhu cầu cung cấp thông tin đăng ký doanh nghiệp, trừ thông tin về chủ sở hữu hưởng lợi của doanh nghiệp, gửi đề nghị đến cơ quan quản lý nhà nước về đăng ký kinh doanh hoặc Cơ quan đăng ký kinh doanh cấp tỉnh và trả phí, chi phí theo quy định.</w:t>
      </w:r>
    </w:p>
    <w:p w14:paraId="13D43EB6" w14:textId="77777777" w:rsidR="00A67AEA" w:rsidRPr="00614DB4" w:rsidRDefault="00A67AEA" w:rsidP="00A67AEA">
      <w:pPr>
        <w:spacing w:after="120" w:line="240" w:lineRule="auto"/>
        <w:ind w:firstLine="720"/>
        <w:jc w:val="both"/>
        <w:rPr>
          <w:rFonts w:ascii="Arial" w:eastAsia="Yu Mincho" w:hAnsi="Arial" w:cs="Arial"/>
          <w:color w:val="000000" w:themeColor="text1"/>
          <w:sz w:val="20"/>
          <w:szCs w:val="20"/>
          <w:lang w:eastAsia="en-US"/>
          <w14:ligatures w14:val="none"/>
        </w:rPr>
      </w:pPr>
      <w:r w:rsidRPr="00614DB4">
        <w:rPr>
          <w:rFonts w:ascii="Arial" w:eastAsia="Yu Mincho" w:hAnsi="Arial" w:cs="Arial"/>
          <w:color w:val="000000" w:themeColor="text1"/>
          <w:sz w:val="20"/>
          <w:szCs w:val="20"/>
          <w:lang w:eastAsia="en-US"/>
          <w14:ligatures w14:val="none"/>
        </w:rPr>
        <w:lastRenderedPageBreak/>
        <w:t>5. Cơ quan nhà nước có thẩm quyền theo quy định của pháp luật có quyền đề nghị cơ quan quản lý nhà nước về đăng ký kinh doanh cung cấp thông tin về chủ sở hữu hưởng lợi của doanh nghiệp được lưu giữ trên Hệ thống thông tin quốc gia về đăng ký doanh nghiệp để phục vụ công tác về phòng, chống rửa tiền và không phải trả phí.</w:t>
      </w:r>
    </w:p>
    <w:p w14:paraId="507680A4" w14:textId="77777777" w:rsidR="00A67AEA" w:rsidRPr="00614DB4" w:rsidRDefault="00A67AEA" w:rsidP="00A67AEA">
      <w:pPr>
        <w:spacing w:after="120" w:line="240" w:lineRule="auto"/>
        <w:ind w:firstLine="720"/>
        <w:jc w:val="both"/>
        <w:rPr>
          <w:rFonts w:ascii="Arial" w:eastAsia="Yu Mincho" w:hAnsi="Arial" w:cs="Arial"/>
          <w:color w:val="000000" w:themeColor="text1"/>
          <w:sz w:val="20"/>
          <w:szCs w:val="20"/>
          <w:lang w:eastAsia="en-US"/>
          <w14:ligatures w14:val="none"/>
        </w:rPr>
      </w:pPr>
      <w:r w:rsidRPr="00614DB4">
        <w:rPr>
          <w:rFonts w:ascii="Arial" w:eastAsia="Yu Mincho" w:hAnsi="Arial" w:cs="Arial"/>
          <w:b/>
          <w:color w:val="000000" w:themeColor="text1"/>
          <w:sz w:val="20"/>
          <w:szCs w:val="20"/>
          <w:lang w:eastAsia="en-US"/>
          <w14:ligatures w14:val="none"/>
        </w:rPr>
        <w:t>Điều 75. Chuyển đổi dữ liệu đăng ký doanh nghiệp</w:t>
      </w:r>
    </w:p>
    <w:p w14:paraId="6D31FA14" w14:textId="77777777" w:rsidR="00A67AEA" w:rsidRPr="00614DB4" w:rsidRDefault="00A67AEA" w:rsidP="00A67AEA">
      <w:pPr>
        <w:spacing w:after="120" w:line="240" w:lineRule="auto"/>
        <w:ind w:firstLine="720"/>
        <w:jc w:val="both"/>
        <w:rPr>
          <w:rFonts w:ascii="Arial" w:eastAsia="Yu Mincho" w:hAnsi="Arial" w:cs="Arial"/>
          <w:color w:val="000000" w:themeColor="text1"/>
          <w:sz w:val="20"/>
          <w:szCs w:val="20"/>
          <w:lang w:eastAsia="en-US"/>
          <w14:ligatures w14:val="none"/>
        </w:rPr>
      </w:pPr>
      <w:r w:rsidRPr="00614DB4">
        <w:rPr>
          <w:rFonts w:ascii="Arial" w:eastAsia="Yu Mincho" w:hAnsi="Arial" w:cs="Arial"/>
          <w:color w:val="000000" w:themeColor="text1"/>
          <w:sz w:val="20"/>
          <w:szCs w:val="20"/>
          <w:lang w:eastAsia="en-US"/>
          <w14:ligatures w14:val="none"/>
        </w:rPr>
        <w:t>1. Thông tin trong Giấy chứng nhận đăng ký kinh doanh, Giấy chứng nhận đăng ký kinh doanh và đăng ký thuế lưu giữ tại tất cả Cơ quan đăng ký kinh doanh cấp tỉnh và thông tin về nội dung đăng ký kinh doanh trong Giấy phép đầu tư hoặc Giấy chứng nhận đầu tư (đồng thời là Giấy chứng nhận đăng ký kinh doanh) hoặc giấy tờ có giá trị pháp lý tương đương đều phải được chuyển đổi vào Hệ thống thông tin quốc gia về đăng ký doanh nghiệp. Các thông tin đăng ký tại Cơ quan đăng ký kinh doanh cấp tỉnh, Cơ quan đăng ký đầu tư là thông tin gốc về doanh nghiệp khi thực hiện chuyển đổi dữ liệu.</w:t>
      </w:r>
    </w:p>
    <w:p w14:paraId="3153BDB0" w14:textId="77777777" w:rsidR="00A67AEA" w:rsidRPr="00614DB4" w:rsidRDefault="00A67AEA" w:rsidP="00A67AEA">
      <w:pPr>
        <w:spacing w:after="120" w:line="240" w:lineRule="auto"/>
        <w:ind w:firstLine="720"/>
        <w:jc w:val="both"/>
        <w:rPr>
          <w:rFonts w:ascii="Arial" w:eastAsia="Yu Mincho" w:hAnsi="Arial" w:cs="Arial"/>
          <w:color w:val="000000" w:themeColor="text1"/>
          <w:sz w:val="20"/>
          <w:szCs w:val="20"/>
          <w:lang w:eastAsia="en-US"/>
          <w14:ligatures w14:val="none"/>
        </w:rPr>
      </w:pPr>
      <w:r w:rsidRPr="00614DB4">
        <w:rPr>
          <w:rFonts w:ascii="Arial" w:eastAsia="Yu Mincho" w:hAnsi="Arial" w:cs="Arial"/>
          <w:color w:val="000000" w:themeColor="text1"/>
          <w:sz w:val="20"/>
          <w:szCs w:val="20"/>
          <w:lang w:eastAsia="en-US"/>
          <w14:ligatures w14:val="none"/>
        </w:rPr>
        <w:t>2. Việc triển khai công tác chuyển đổi, bổ sung dữ liệu đăng ký doanh nghiệp được thực hiện theo kế hoạch của Cơ quan đăng ký kinh doanh cấp tỉnh.</w:t>
      </w:r>
    </w:p>
    <w:p w14:paraId="74A0DC7B" w14:textId="77777777" w:rsidR="00A67AEA" w:rsidRPr="00614DB4" w:rsidRDefault="00A67AEA" w:rsidP="00A67AEA">
      <w:pPr>
        <w:spacing w:after="120" w:line="240" w:lineRule="auto"/>
        <w:ind w:firstLine="720"/>
        <w:jc w:val="both"/>
        <w:rPr>
          <w:rFonts w:ascii="Arial" w:eastAsia="Yu Mincho" w:hAnsi="Arial" w:cs="Arial"/>
          <w:color w:val="000000" w:themeColor="text1"/>
          <w:sz w:val="20"/>
          <w:szCs w:val="20"/>
          <w:lang w:eastAsia="en-US"/>
          <w14:ligatures w14:val="none"/>
        </w:rPr>
      </w:pPr>
      <w:r w:rsidRPr="00614DB4">
        <w:rPr>
          <w:rFonts w:ascii="Arial" w:eastAsia="Yu Mincho" w:hAnsi="Arial" w:cs="Arial"/>
          <w:b/>
          <w:color w:val="000000" w:themeColor="text1"/>
          <w:sz w:val="20"/>
          <w:szCs w:val="20"/>
          <w:lang w:eastAsia="en-US"/>
          <w14:ligatures w14:val="none"/>
        </w:rPr>
        <w:t>Điều 76. Chuẩn hóa dữ liệu đăng ký doanh nghiệp</w:t>
      </w:r>
    </w:p>
    <w:p w14:paraId="5A3748D4" w14:textId="77777777" w:rsidR="00A67AEA" w:rsidRPr="00614DB4" w:rsidRDefault="00A67AEA" w:rsidP="00A67AEA">
      <w:pPr>
        <w:spacing w:after="120" w:line="240" w:lineRule="auto"/>
        <w:ind w:firstLine="720"/>
        <w:jc w:val="both"/>
        <w:rPr>
          <w:rFonts w:ascii="Arial" w:eastAsia="Yu Mincho" w:hAnsi="Arial" w:cs="Arial"/>
          <w:color w:val="000000" w:themeColor="text1"/>
          <w:sz w:val="20"/>
          <w:szCs w:val="20"/>
          <w:lang w:eastAsia="en-US"/>
          <w14:ligatures w14:val="none"/>
        </w:rPr>
      </w:pPr>
      <w:r w:rsidRPr="00614DB4">
        <w:rPr>
          <w:rFonts w:ascii="Arial" w:eastAsia="Yu Mincho" w:hAnsi="Arial" w:cs="Arial"/>
          <w:color w:val="000000" w:themeColor="text1"/>
          <w:sz w:val="20"/>
          <w:szCs w:val="20"/>
          <w:lang w:eastAsia="en-US"/>
          <w14:ligatures w14:val="none"/>
        </w:rPr>
        <w:t>1. Chuẩn hóa dữ liệu là việc thực hiện các bước rà soát, kiểm tra, đối chiếu và bổ sung, cập nhật thông tin đăng ký doanh nghiệp, tình trạng pháp lý của doanh nghiệp đối với các doanh nghiệp đã được lưu giữ trong Cơ sở dữ liệu quốc gia về đăng ký doanh nghiệp.</w:t>
      </w:r>
    </w:p>
    <w:p w14:paraId="15F1C775" w14:textId="77777777" w:rsidR="00A67AEA" w:rsidRPr="00614DB4" w:rsidRDefault="00A67AEA" w:rsidP="00A67AEA">
      <w:pPr>
        <w:spacing w:after="120" w:line="240" w:lineRule="auto"/>
        <w:ind w:firstLine="720"/>
        <w:jc w:val="both"/>
        <w:rPr>
          <w:rFonts w:ascii="Arial" w:eastAsia="Yu Mincho" w:hAnsi="Arial" w:cs="Arial"/>
          <w:color w:val="000000" w:themeColor="text1"/>
          <w:sz w:val="20"/>
          <w:szCs w:val="20"/>
          <w:lang w:eastAsia="en-US"/>
          <w14:ligatures w14:val="none"/>
        </w:rPr>
      </w:pPr>
      <w:r w:rsidRPr="00614DB4">
        <w:rPr>
          <w:rFonts w:ascii="Arial" w:eastAsia="Yu Mincho" w:hAnsi="Arial" w:cs="Arial"/>
          <w:color w:val="000000" w:themeColor="text1"/>
          <w:sz w:val="20"/>
          <w:szCs w:val="20"/>
          <w:lang w:eastAsia="en-US"/>
          <w14:ligatures w14:val="none"/>
        </w:rPr>
        <w:t>2. Trên cơ sở thông tin đăng ký doanh nghiệp lưu giữ tại Cơ sở dữ liệu quốc gia về đăng ký doanh nghiệp trong phạm vi địa phương quản lý, Cơ quan đăng ký kinh doanh cấp tỉnh gửi thông báo về việc rà soát thông tin đăng ký doanh nghiệp, tình trạng pháp lý của doanh nghiệp đến doanh nghiệp, yêu cầu doanh nghiệp đối chiếu, bổ sung, cập nhật thông tin.</w:t>
      </w:r>
    </w:p>
    <w:p w14:paraId="777D9031" w14:textId="77777777" w:rsidR="00A67AEA" w:rsidRPr="00614DB4" w:rsidRDefault="00A67AEA" w:rsidP="00A67AEA">
      <w:pPr>
        <w:spacing w:after="120" w:line="240" w:lineRule="auto"/>
        <w:ind w:firstLine="720"/>
        <w:jc w:val="both"/>
        <w:rPr>
          <w:rFonts w:ascii="Arial" w:eastAsia="Yu Mincho" w:hAnsi="Arial" w:cs="Arial"/>
          <w:color w:val="000000" w:themeColor="text1"/>
          <w:sz w:val="20"/>
          <w:szCs w:val="20"/>
          <w:lang w:eastAsia="en-US"/>
          <w14:ligatures w14:val="none"/>
        </w:rPr>
      </w:pPr>
      <w:r w:rsidRPr="00614DB4">
        <w:rPr>
          <w:rFonts w:ascii="Arial" w:eastAsia="Yu Mincho" w:hAnsi="Arial" w:cs="Arial"/>
          <w:color w:val="000000" w:themeColor="text1"/>
          <w:sz w:val="20"/>
          <w:szCs w:val="20"/>
          <w:lang w:eastAsia="en-US"/>
          <w14:ligatures w14:val="none"/>
        </w:rPr>
        <w:t>Trường hợp thông tin đăng ký doanh nghiệp và tình trạng pháp lý của doanh nghiệp trong Cơ sở dữ liệu quốc gia về đăng ký doanh nghiệp bị thiếu hoặc chưa chính xác so với Giấy chứng nhận đăng ký doanh nghiệp, hồ sơ đăng ký doanh nghiệp bằng bản giấy, doanh nghiệp gửi thông báo bổ sung, cập nhật thông tin tới Cơ quan đăng ký kinh doanh cấp tỉnh theo quy định tại khoản 1 Điều 57 Nghị định này trong thời hạn 90 ngày kể từ ngày Cơ quan đăng ký kinh doanh cấp tỉnh gửi thông báo. Doanh nghiệp chịu trách nhiệm về tính trung thực, chính xác của thông tin thông báo tới Cơ quan đăng ký kinh doanh cấp tỉnh.</w:t>
      </w:r>
    </w:p>
    <w:p w14:paraId="2711ACF3" w14:textId="77777777" w:rsidR="00A67AEA" w:rsidRPr="00614DB4" w:rsidRDefault="00A67AEA" w:rsidP="00A67AEA">
      <w:pPr>
        <w:spacing w:after="120" w:line="240" w:lineRule="auto"/>
        <w:ind w:firstLine="720"/>
        <w:jc w:val="both"/>
        <w:rPr>
          <w:rFonts w:ascii="Arial" w:eastAsia="Yu Mincho" w:hAnsi="Arial" w:cs="Arial"/>
          <w:color w:val="000000" w:themeColor="text1"/>
          <w:sz w:val="20"/>
          <w:szCs w:val="20"/>
          <w:lang w:eastAsia="en-US"/>
          <w14:ligatures w14:val="none"/>
        </w:rPr>
      </w:pPr>
      <w:r w:rsidRPr="00614DB4">
        <w:rPr>
          <w:rFonts w:ascii="Arial" w:eastAsia="Yu Mincho" w:hAnsi="Arial" w:cs="Arial"/>
          <w:color w:val="000000" w:themeColor="text1"/>
          <w:sz w:val="20"/>
          <w:szCs w:val="20"/>
          <w:lang w:eastAsia="en-US"/>
          <w14:ligatures w14:val="none"/>
        </w:rPr>
        <w:t>3. Đối với dữ liệu của doanh nghiệp được chuyển đổi vào Cơ sở dữ liệu quốc gia về đăng ký doanh nghiệp mà hồ sơ đăng ký doanh nghiệp chưa được số hóa, Cơ quan đăng ký kinh doanh cấp tỉnh chịu trách nhiệm số hóa, đặt tên văn bản điện tử tương ứng với tên loại giấy tờ trong hồ sơ đăng ký doanh nghiệp và lưu giữ đầy đủ hồ sơ đăng ký doanh nghiệp vào Cơ sở dữ liệu quốc gia về đăng ký doanh nghiệp.</w:t>
      </w:r>
    </w:p>
    <w:p w14:paraId="6C24B792" w14:textId="77777777" w:rsidR="00A67AEA" w:rsidRPr="00614DB4" w:rsidRDefault="00A67AEA" w:rsidP="00A67AEA">
      <w:pPr>
        <w:spacing w:after="120" w:line="240" w:lineRule="auto"/>
        <w:ind w:firstLine="720"/>
        <w:jc w:val="both"/>
        <w:rPr>
          <w:rFonts w:ascii="Arial" w:eastAsia="Yu Mincho" w:hAnsi="Arial" w:cs="Arial"/>
          <w:color w:val="000000" w:themeColor="text1"/>
          <w:sz w:val="20"/>
          <w:szCs w:val="20"/>
          <w:lang w:eastAsia="en-US"/>
          <w14:ligatures w14:val="none"/>
        </w:rPr>
      </w:pPr>
      <w:r w:rsidRPr="00614DB4">
        <w:rPr>
          <w:rFonts w:ascii="Arial" w:eastAsia="Yu Mincho" w:hAnsi="Arial" w:cs="Arial"/>
          <w:color w:val="000000" w:themeColor="text1"/>
          <w:sz w:val="20"/>
          <w:szCs w:val="20"/>
          <w:lang w:eastAsia="en-US"/>
          <w14:ligatures w14:val="none"/>
        </w:rPr>
        <w:t>4. Việc triển khai công tác số hóa hồ sơ, chuẩn hóa dữ liệu, cập nhật và bổ sung thông tin đăng ký doanh nghiệp được thực hiện theo kế hoạch của Cơ quan đăng ký kinh doanh cấp tỉnh.</w:t>
      </w:r>
    </w:p>
    <w:p w14:paraId="57A35F50" w14:textId="77777777" w:rsidR="00A67AEA" w:rsidRPr="00614DB4" w:rsidRDefault="00A67AEA" w:rsidP="00A67AEA">
      <w:pPr>
        <w:spacing w:after="120" w:line="240" w:lineRule="auto"/>
        <w:ind w:firstLine="720"/>
        <w:jc w:val="both"/>
        <w:rPr>
          <w:rFonts w:ascii="Arial" w:eastAsia="Yu Mincho" w:hAnsi="Arial" w:cs="Arial"/>
          <w:color w:val="000000" w:themeColor="text1"/>
          <w:sz w:val="20"/>
          <w:szCs w:val="20"/>
          <w:lang w:eastAsia="en-US"/>
          <w14:ligatures w14:val="none"/>
        </w:rPr>
      </w:pPr>
      <w:r w:rsidRPr="00614DB4">
        <w:rPr>
          <w:rFonts w:ascii="Arial" w:eastAsia="Yu Mincho" w:hAnsi="Arial" w:cs="Arial"/>
          <w:b/>
          <w:color w:val="000000" w:themeColor="text1"/>
          <w:sz w:val="20"/>
          <w:szCs w:val="20"/>
          <w:lang w:eastAsia="en-US"/>
          <w14:ligatures w14:val="none"/>
        </w:rPr>
        <w:t>Điều 77, Hiệu đính thông tin đăng ký doanh nghiệp</w:t>
      </w:r>
    </w:p>
    <w:p w14:paraId="318C62E5" w14:textId="77777777" w:rsidR="00A67AEA" w:rsidRPr="00614DB4" w:rsidRDefault="00A67AEA" w:rsidP="00A67AEA">
      <w:pPr>
        <w:spacing w:after="120" w:line="240" w:lineRule="auto"/>
        <w:ind w:firstLine="720"/>
        <w:jc w:val="both"/>
        <w:rPr>
          <w:rFonts w:ascii="Arial" w:eastAsia="Yu Mincho" w:hAnsi="Arial" w:cs="Arial"/>
          <w:color w:val="000000" w:themeColor="text1"/>
          <w:sz w:val="20"/>
          <w:szCs w:val="20"/>
          <w:lang w:eastAsia="en-US"/>
          <w14:ligatures w14:val="none"/>
        </w:rPr>
      </w:pPr>
      <w:r w:rsidRPr="00614DB4">
        <w:rPr>
          <w:rFonts w:ascii="Arial" w:eastAsia="Yu Mincho" w:hAnsi="Arial" w:cs="Arial"/>
          <w:color w:val="000000" w:themeColor="text1"/>
          <w:sz w:val="20"/>
          <w:szCs w:val="20"/>
          <w:lang w:eastAsia="en-US"/>
          <w14:ligatures w14:val="none"/>
        </w:rPr>
        <w:t>1. Trường hợp doanh nghiệp phát hiện nội dung trên Giấy chứng nhận đăng ký doanh nghiệp chưa chính xác so với nội dung hồ sơ đăng ký doanh nghiệp, doanh nghiệp gửi văn bản đề nghị hiệu đính thông tin đến Cơ quan đăng ký kinh doanh cấp tỉnh nơi doanh nghiệp đặt trụ sở chính. Cơ quan đăng ký kinh doanh cấp tỉnh cấp Giấy chứng nhận đăng ký doanh nghiệp trong thời hạn 03 ngày làm việc kể từ ngày nhận được văn bản đề nghị của doanh nghiệp nếu thông tin nêu tại văn bản đề nghị của doanh nghiệp là chính xác.</w:t>
      </w:r>
    </w:p>
    <w:p w14:paraId="71BAB511" w14:textId="77777777" w:rsidR="00A67AEA" w:rsidRPr="00614DB4" w:rsidRDefault="00A67AEA" w:rsidP="00A67AEA">
      <w:pPr>
        <w:spacing w:after="120" w:line="240" w:lineRule="auto"/>
        <w:ind w:firstLine="720"/>
        <w:jc w:val="both"/>
        <w:rPr>
          <w:rFonts w:ascii="Arial" w:eastAsia="Yu Mincho" w:hAnsi="Arial" w:cs="Arial"/>
          <w:color w:val="000000" w:themeColor="text1"/>
          <w:sz w:val="20"/>
          <w:szCs w:val="20"/>
          <w:lang w:eastAsia="en-US"/>
          <w14:ligatures w14:val="none"/>
        </w:rPr>
      </w:pPr>
      <w:r w:rsidRPr="00614DB4">
        <w:rPr>
          <w:rFonts w:ascii="Arial" w:eastAsia="Yu Mincho" w:hAnsi="Arial" w:cs="Arial"/>
          <w:color w:val="000000" w:themeColor="text1"/>
          <w:sz w:val="20"/>
          <w:szCs w:val="20"/>
          <w:lang w:eastAsia="en-US"/>
          <w14:ligatures w14:val="none"/>
        </w:rPr>
        <w:t>2. Trường hợp doanh nghiệp phát hiện nội dung thông tin đăng ký doanh nghiệp trong Cơ sở dữ liệu quốc gia về đăng ký doanh nghiệp bị thiếu hoặc chưa chính xác so với hồ sơ bản giấy của doanh nghiệp do quá trình chuyển đổi dữ liệu vào Cơ sở dữ liệu quốc gia về đăng ký doanh nghiệp, doanh nghiệp gửi văn bản đề nghị hiệu đính đến Cơ quan đăng ký kinh doanh cấp tỉnh nơi đặt trụ sở chính. Kèm theo văn bản đề nghị hiệu đính phải có bản sao Giấy chứng nhận đăng ký doanh nghiệp, Giấy chứng nhận đăng ký kinh doanh, Giấy chứng nhận đăng ký kinh doanh và đăng ký thuế, Giấy chứng nhận đầu tư (đồng thời là Giấy chứng nhận đăng ký kinh doanh), Giấy phép đầu tư hoặc giấy tờ có giá trị pháp lý tương đương, Giấy phép thành lập và hoạt động kinh doanh chứng khoán.</w:t>
      </w:r>
    </w:p>
    <w:p w14:paraId="22C15120" w14:textId="77777777" w:rsidR="00A67AEA" w:rsidRPr="00614DB4" w:rsidRDefault="00A67AEA" w:rsidP="00A67AEA">
      <w:pPr>
        <w:spacing w:after="120" w:line="240" w:lineRule="auto"/>
        <w:ind w:firstLine="720"/>
        <w:jc w:val="both"/>
        <w:rPr>
          <w:rFonts w:ascii="Arial" w:eastAsia="Yu Mincho" w:hAnsi="Arial" w:cs="Arial"/>
          <w:color w:val="000000" w:themeColor="text1"/>
          <w:sz w:val="20"/>
          <w:szCs w:val="20"/>
          <w:lang w:eastAsia="en-US"/>
          <w14:ligatures w14:val="none"/>
        </w:rPr>
      </w:pPr>
      <w:r w:rsidRPr="00614DB4">
        <w:rPr>
          <w:rFonts w:ascii="Arial" w:eastAsia="Yu Mincho" w:hAnsi="Arial" w:cs="Arial"/>
          <w:color w:val="000000" w:themeColor="text1"/>
          <w:sz w:val="20"/>
          <w:szCs w:val="20"/>
          <w:lang w:eastAsia="en-US"/>
          <w14:ligatures w14:val="none"/>
        </w:rPr>
        <w:lastRenderedPageBreak/>
        <w:t>Trong thời hạn 03 ngày làm việc kể từ ngày tiếp nhận văn bản đề nghị hiệu đính của doanh nghiệp, Cơ quan đăng ký kinh doanh cấp tỉnh có trách nhiệm bổ sung, hiệu đính thông tin đăng ký doanh nghiệp trong Cơ sở dữ liệu quốc gia về đăng ký doanh nghiệp.</w:t>
      </w:r>
    </w:p>
    <w:p w14:paraId="6D520D84" w14:textId="77777777" w:rsidR="00A67AEA" w:rsidRPr="00614DB4" w:rsidRDefault="00A67AEA" w:rsidP="00A67AEA">
      <w:pPr>
        <w:spacing w:after="120" w:line="240" w:lineRule="auto"/>
        <w:ind w:firstLine="720"/>
        <w:jc w:val="both"/>
        <w:rPr>
          <w:rFonts w:ascii="Arial" w:eastAsia="Yu Mincho" w:hAnsi="Arial" w:cs="Arial"/>
          <w:color w:val="000000" w:themeColor="text1"/>
          <w:sz w:val="20"/>
          <w:szCs w:val="20"/>
          <w:lang w:eastAsia="en-US"/>
          <w14:ligatures w14:val="none"/>
        </w:rPr>
      </w:pPr>
      <w:r w:rsidRPr="00614DB4">
        <w:rPr>
          <w:rFonts w:ascii="Arial" w:eastAsia="Yu Mincho" w:hAnsi="Arial" w:cs="Arial"/>
          <w:color w:val="000000" w:themeColor="text1"/>
          <w:sz w:val="20"/>
          <w:szCs w:val="20"/>
          <w:lang w:eastAsia="en-US"/>
          <w14:ligatures w14:val="none"/>
        </w:rPr>
        <w:t>3. Trường hợp Cơ quan đăng ký kinh doanh cấp tỉnh phát hiện nội dung trên Giấy chứng nhận đăng ký doanh nghiệp chưa chính xác so với nội dung hồ sơ đăng ký doanh nghiệp, Cơ quan đăng ký kinh doanh cấp tỉnh gửi thông báo về việc hiệu đính nội dung trên Giấy chứng nhận đăng ký doanh nghiệp đến doanh nghiệp và thực hiện việc cấp Giấy chứng nhận đăng ký doanh nghiệp cho doanh nghiệp trong thời hạn 03 ngày làm việc kể từ ngày gửi thông báo.</w:t>
      </w:r>
    </w:p>
    <w:p w14:paraId="7FDD796F" w14:textId="77777777" w:rsidR="00A67AEA" w:rsidRPr="00614DB4" w:rsidRDefault="00A67AEA" w:rsidP="00A67AEA">
      <w:pPr>
        <w:spacing w:after="120" w:line="240" w:lineRule="auto"/>
        <w:ind w:firstLine="720"/>
        <w:jc w:val="both"/>
        <w:rPr>
          <w:rFonts w:ascii="Arial" w:eastAsia="Yu Mincho" w:hAnsi="Arial" w:cs="Arial"/>
          <w:color w:val="000000" w:themeColor="text1"/>
          <w:sz w:val="20"/>
          <w:szCs w:val="20"/>
          <w:lang w:eastAsia="en-US"/>
          <w14:ligatures w14:val="none"/>
        </w:rPr>
      </w:pPr>
      <w:r w:rsidRPr="00614DB4">
        <w:rPr>
          <w:rFonts w:ascii="Arial" w:eastAsia="Yu Mincho" w:hAnsi="Arial" w:cs="Arial"/>
          <w:color w:val="000000" w:themeColor="text1"/>
          <w:sz w:val="20"/>
          <w:szCs w:val="20"/>
          <w:lang w:eastAsia="en-US"/>
          <w14:ligatures w14:val="none"/>
        </w:rPr>
        <w:t>4. Trường hợp Cơ quan đăng ký kinh doanh cấp tỉnh phát hiện nội dung thông tin đăng ký doanh nghiệp trong Cơ sở dữ liệu quốc gia về đăng ký doanh nghiệp không có hoặc không chính xác so với hồ sơ bản giấy của doanh nghiệp do quá trình chuyển đổi dữ liệu vào Cơ sở dữ liệu quốc gia về đăng ký doanh nghiệp, trong thời hạn 03 ngày làm việc kể từ khi phát hiện, Cơ quan đăng ký kinh doanh cấp tỉnh bổ sung, hiệu đính nội dung thông tin đăng ký doanh nghiệp trong Cơ sở dữ liệu quốc gia về đăng ký doanh nghiệp.</w:t>
      </w:r>
    </w:p>
    <w:p w14:paraId="6E889A85" w14:textId="77777777" w:rsidR="00A67AEA" w:rsidRPr="00614DB4" w:rsidRDefault="00A67AEA" w:rsidP="00A67AEA">
      <w:pPr>
        <w:spacing w:after="120" w:line="240" w:lineRule="auto"/>
        <w:ind w:firstLine="720"/>
        <w:jc w:val="both"/>
        <w:rPr>
          <w:rFonts w:ascii="Arial" w:eastAsia="Yu Mincho" w:hAnsi="Arial" w:cs="Arial"/>
          <w:color w:val="000000" w:themeColor="text1"/>
          <w:sz w:val="20"/>
          <w:szCs w:val="20"/>
          <w:lang w:eastAsia="en-US"/>
          <w14:ligatures w14:val="none"/>
        </w:rPr>
      </w:pPr>
      <w:r w:rsidRPr="00614DB4">
        <w:rPr>
          <w:rFonts w:ascii="Arial" w:eastAsia="Yu Mincho" w:hAnsi="Arial" w:cs="Arial"/>
          <w:color w:val="000000" w:themeColor="text1"/>
          <w:sz w:val="20"/>
          <w:szCs w:val="20"/>
          <w:lang w:eastAsia="en-US"/>
          <w14:ligatures w14:val="none"/>
        </w:rPr>
        <w:t>5. Đối với các trường hợp hiệu đính thông tin trên Giấy chứng nhận đăng ký doanh nghiệp nêu tại khoản 1 và khoản 3 Điều này, thông tin sau khi được hiệu đính sẽ được đăng tải công khai trên Cổng thông tin quốc gia về đăng ký doanh nghiệp.</w:t>
      </w:r>
    </w:p>
    <w:p w14:paraId="099CE29F" w14:textId="77777777" w:rsidR="00A67AEA" w:rsidRPr="00614DB4" w:rsidRDefault="00A67AEA" w:rsidP="00A67AEA">
      <w:pPr>
        <w:spacing w:after="120" w:line="240" w:lineRule="auto"/>
        <w:ind w:firstLine="720"/>
        <w:jc w:val="both"/>
        <w:rPr>
          <w:rFonts w:ascii="Arial" w:eastAsia="Yu Mincho" w:hAnsi="Arial" w:cs="Arial"/>
          <w:color w:val="000000" w:themeColor="text1"/>
          <w:sz w:val="20"/>
          <w:szCs w:val="20"/>
          <w:lang w:eastAsia="en-US"/>
          <w14:ligatures w14:val="none"/>
        </w:rPr>
      </w:pPr>
      <w:r w:rsidRPr="00614DB4">
        <w:rPr>
          <w:rFonts w:ascii="Arial" w:eastAsia="Yu Mincho" w:hAnsi="Arial" w:cs="Arial"/>
          <w:color w:val="000000" w:themeColor="text1"/>
          <w:sz w:val="20"/>
          <w:szCs w:val="20"/>
          <w:lang w:eastAsia="en-US"/>
          <w14:ligatures w14:val="none"/>
        </w:rPr>
        <w:t>6. Việc hiệu đính thông tin trên Giấy xác nhận về việc thay đổi nội dung đăng ký doanh nghiệp, Giấy chứng nhận đăng ký hoạt động chi nhánh, văn phòng đại diện, Giấy chứng nhận đăng ký địa điểm kinh doanh và các thông tin về đăng ký doanh nghiệp lưu giữ tại Cơ sở dữ liệu quốc gia về đăng ký doanh nghiệp thực hiện tương tự quy định tại các khoản 1, 2, 3 và 4 Điều này.</w:t>
      </w:r>
    </w:p>
    <w:p w14:paraId="62AE9C71" w14:textId="77777777" w:rsidR="00A67AEA" w:rsidRPr="00614DB4" w:rsidRDefault="00A67AEA" w:rsidP="00A67AEA">
      <w:pPr>
        <w:spacing w:after="120" w:line="240" w:lineRule="auto"/>
        <w:ind w:firstLine="720"/>
        <w:jc w:val="both"/>
        <w:rPr>
          <w:rFonts w:ascii="Arial" w:eastAsia="Yu Mincho" w:hAnsi="Arial" w:cs="Arial"/>
          <w:color w:val="000000" w:themeColor="text1"/>
          <w:sz w:val="20"/>
          <w:szCs w:val="20"/>
          <w:lang w:eastAsia="en-US"/>
          <w14:ligatures w14:val="none"/>
        </w:rPr>
      </w:pPr>
      <w:r w:rsidRPr="00614DB4">
        <w:rPr>
          <w:rFonts w:ascii="Arial" w:eastAsia="Yu Mincho" w:hAnsi="Arial" w:cs="Arial"/>
          <w:b/>
          <w:color w:val="000000" w:themeColor="text1"/>
          <w:sz w:val="20"/>
          <w:szCs w:val="20"/>
          <w:lang w:eastAsia="en-US"/>
          <w14:ligatures w14:val="none"/>
        </w:rPr>
        <w:t>Điều 78. Cập nhật thông tin của doanh nghiệp thành lập và hoạt động theo luật chuyên ngành</w:t>
      </w:r>
    </w:p>
    <w:p w14:paraId="5FB47B1B" w14:textId="77777777" w:rsidR="00A67AEA" w:rsidRPr="00614DB4" w:rsidRDefault="00A67AEA" w:rsidP="00A67AEA">
      <w:pPr>
        <w:spacing w:after="120" w:line="240" w:lineRule="auto"/>
        <w:ind w:firstLine="720"/>
        <w:jc w:val="both"/>
        <w:rPr>
          <w:rFonts w:ascii="Arial" w:eastAsia="Yu Mincho" w:hAnsi="Arial" w:cs="Arial"/>
          <w:color w:val="000000" w:themeColor="text1"/>
          <w:sz w:val="20"/>
          <w:szCs w:val="20"/>
          <w:lang w:eastAsia="en-US"/>
          <w14:ligatures w14:val="none"/>
        </w:rPr>
      </w:pPr>
      <w:r w:rsidRPr="00614DB4">
        <w:rPr>
          <w:rFonts w:ascii="Arial" w:eastAsia="Yu Mincho" w:hAnsi="Arial" w:cs="Arial"/>
          <w:color w:val="000000" w:themeColor="text1"/>
          <w:sz w:val="20"/>
          <w:szCs w:val="20"/>
          <w:lang w:eastAsia="en-US"/>
          <w14:ligatures w14:val="none"/>
        </w:rPr>
        <w:t>1. Cơ quan nhà nước có thẩm quyền cấp, sửa đổi, bổ sung, thu hồi giấy chứng nhận đăng ký kinh doanh hoặc giấy tờ có giá trị pháp lý tương đương, giải thể doanh nghiệp thành lập và hoạt động theo pháp luật chuyên ngành có trách nhiệm cập nhật thông tin doanh nghiệp vào Hệ thống thông tin quốc gia về đăng ký doanh nghiệp trong thời hạn 03 ngày làm việc kể từ ngày cấp đăng ký thành lập, thay đổi nội dung hoặc thu hồi, giải thể.</w:t>
      </w:r>
    </w:p>
    <w:p w14:paraId="29E3B5C5" w14:textId="77777777" w:rsidR="00A67AEA" w:rsidRPr="00614DB4" w:rsidRDefault="00A67AEA" w:rsidP="00A67AEA">
      <w:pPr>
        <w:spacing w:after="120" w:line="240" w:lineRule="auto"/>
        <w:ind w:firstLine="720"/>
        <w:jc w:val="both"/>
        <w:rPr>
          <w:rFonts w:ascii="Arial" w:eastAsia="Yu Mincho" w:hAnsi="Arial" w:cs="Arial"/>
          <w:color w:val="000000" w:themeColor="text1"/>
          <w:sz w:val="20"/>
          <w:szCs w:val="20"/>
          <w:lang w:eastAsia="en-US"/>
          <w14:ligatures w14:val="none"/>
        </w:rPr>
      </w:pPr>
      <w:r w:rsidRPr="00614DB4">
        <w:rPr>
          <w:rFonts w:ascii="Arial" w:eastAsia="Yu Mincho" w:hAnsi="Arial" w:cs="Arial"/>
          <w:color w:val="000000" w:themeColor="text1"/>
          <w:sz w:val="20"/>
          <w:szCs w:val="20"/>
          <w:lang w:eastAsia="en-US"/>
          <w14:ligatures w14:val="none"/>
        </w:rPr>
        <w:t>2. Việc cập nhật thông tin doanh nghiệp thành lập theo luật chuyên ngành thực hiện thông qua kết nối, tích hợp, chia sẻ dữ liệu tự động giữa hệ thống thông tin của cơ quan nhà nước quy định tại khoản 1 Điều này với Hệ thống thông tin quốc gia về đăng ký doanh nghiệp.</w:t>
      </w:r>
    </w:p>
    <w:p w14:paraId="1FC0FCD1" w14:textId="77777777" w:rsidR="00A67AEA" w:rsidRPr="00614DB4" w:rsidRDefault="00A67AEA" w:rsidP="00A67AEA">
      <w:pPr>
        <w:spacing w:after="120" w:line="240" w:lineRule="auto"/>
        <w:ind w:firstLine="720"/>
        <w:jc w:val="both"/>
        <w:rPr>
          <w:rFonts w:ascii="Arial" w:eastAsia="Yu Mincho" w:hAnsi="Arial" w:cs="Arial"/>
          <w:color w:val="000000" w:themeColor="text1"/>
          <w:sz w:val="20"/>
          <w:szCs w:val="20"/>
          <w:lang w:eastAsia="en-US"/>
          <w14:ligatures w14:val="none"/>
        </w:rPr>
      </w:pPr>
      <w:r w:rsidRPr="00614DB4">
        <w:rPr>
          <w:rFonts w:ascii="Arial" w:eastAsia="Yu Mincho" w:hAnsi="Arial" w:cs="Arial"/>
          <w:b/>
          <w:color w:val="000000" w:themeColor="text1"/>
          <w:sz w:val="20"/>
          <w:szCs w:val="20"/>
          <w:lang w:eastAsia="en-US"/>
          <w14:ligatures w14:val="none"/>
        </w:rPr>
        <w:t>Điều 79. Nguyên tắc thực hiện kết nối, chia sẻ thông tin</w:t>
      </w:r>
    </w:p>
    <w:p w14:paraId="49AFA4E2" w14:textId="77777777" w:rsidR="00A67AEA" w:rsidRPr="00614DB4" w:rsidRDefault="00A67AEA" w:rsidP="00A67AEA">
      <w:pPr>
        <w:spacing w:after="120" w:line="240" w:lineRule="auto"/>
        <w:ind w:firstLine="720"/>
        <w:jc w:val="both"/>
        <w:rPr>
          <w:rFonts w:ascii="Arial" w:eastAsia="Yu Mincho" w:hAnsi="Arial" w:cs="Arial"/>
          <w:color w:val="000000" w:themeColor="text1"/>
          <w:sz w:val="20"/>
          <w:szCs w:val="20"/>
          <w:lang w:eastAsia="en-US"/>
          <w14:ligatures w14:val="none"/>
        </w:rPr>
      </w:pPr>
      <w:r w:rsidRPr="00614DB4">
        <w:rPr>
          <w:rFonts w:ascii="Arial" w:eastAsia="Yu Mincho" w:hAnsi="Arial" w:cs="Arial"/>
          <w:color w:val="000000" w:themeColor="text1"/>
          <w:sz w:val="20"/>
          <w:szCs w:val="20"/>
          <w:lang w:eastAsia="en-US"/>
          <w14:ligatures w14:val="none"/>
        </w:rPr>
        <w:t>1. Thông tin kết nối, chia sẻ với Cơ sở dữ liệu quốc gia về đăng ký doanh nghiệp nhằm nâng cao hiệu lực quản lý nhà nước về doanh nghiệp phải bảo đảm tính cập nhật, chính xác theo quy định của pháp luật.</w:t>
      </w:r>
    </w:p>
    <w:p w14:paraId="72554C76" w14:textId="77777777" w:rsidR="00A67AEA" w:rsidRPr="00614DB4" w:rsidRDefault="00A67AEA" w:rsidP="00A67AEA">
      <w:pPr>
        <w:spacing w:after="120" w:line="240" w:lineRule="auto"/>
        <w:ind w:firstLine="720"/>
        <w:jc w:val="both"/>
        <w:rPr>
          <w:rFonts w:ascii="Arial" w:eastAsia="Yu Mincho" w:hAnsi="Arial" w:cs="Arial"/>
          <w:color w:val="000000" w:themeColor="text1"/>
          <w:sz w:val="20"/>
          <w:szCs w:val="20"/>
          <w:lang w:eastAsia="en-US"/>
          <w14:ligatures w14:val="none"/>
        </w:rPr>
      </w:pPr>
      <w:r w:rsidRPr="00614DB4">
        <w:rPr>
          <w:rFonts w:ascii="Arial" w:eastAsia="Yu Mincho" w:hAnsi="Arial" w:cs="Arial"/>
          <w:color w:val="000000" w:themeColor="text1"/>
          <w:sz w:val="20"/>
          <w:szCs w:val="20"/>
          <w:lang w:eastAsia="en-US"/>
          <w14:ligatures w14:val="none"/>
        </w:rPr>
        <w:t>2. Việc kết nối, chia sẻ thông tin không làm ảnh hưởng tới quyền lợi và trách nhiệm của tổ chức, cá nhân có liên quan; phải sử dụng đúng mục đích, tuân thủ quy định về bảo mật, an ninh, an toàn thông tin mạng.</w:t>
      </w:r>
    </w:p>
    <w:p w14:paraId="4D634D51" w14:textId="77777777" w:rsidR="00A67AEA" w:rsidRPr="00614DB4" w:rsidRDefault="00A67AEA" w:rsidP="00A67AEA">
      <w:pPr>
        <w:spacing w:after="120" w:line="240" w:lineRule="auto"/>
        <w:ind w:firstLine="720"/>
        <w:jc w:val="both"/>
        <w:rPr>
          <w:rFonts w:ascii="Arial" w:eastAsia="Yu Mincho" w:hAnsi="Arial" w:cs="Arial"/>
          <w:color w:val="000000" w:themeColor="text1"/>
          <w:sz w:val="20"/>
          <w:szCs w:val="20"/>
          <w:lang w:eastAsia="en-US"/>
          <w14:ligatures w14:val="none"/>
        </w:rPr>
      </w:pPr>
      <w:r w:rsidRPr="00614DB4">
        <w:rPr>
          <w:rFonts w:ascii="Arial" w:eastAsia="Yu Mincho" w:hAnsi="Arial" w:cs="Arial"/>
          <w:color w:val="000000" w:themeColor="text1"/>
          <w:sz w:val="20"/>
          <w:szCs w:val="20"/>
          <w:lang w:eastAsia="en-US"/>
          <w14:ligatures w14:val="none"/>
        </w:rPr>
        <w:t>3. Cơ quan chủ quản cơ sở dữ liệu quốc gia và cơ sở dữ liệu chuyên ngành có trách nhiệm thực hiện các hoạt động quản lý thông tin, quản trị dữ liệu và đảm bảo khả năng sẵn sàng kết nối, chia sẻ thông tin với Cơ sở dữ liệu quốc gia về đăng ký doanh nghiệp theo quy định tại Nghị định này, quy định của pháp luật về quản lý, kết nối, chia sẻ thông tin, quy định của pháp luật liên quan.</w:t>
      </w:r>
    </w:p>
    <w:p w14:paraId="7599FF67" w14:textId="77777777" w:rsidR="00A67AEA" w:rsidRPr="00614DB4" w:rsidRDefault="00A67AEA" w:rsidP="00A67AEA">
      <w:pPr>
        <w:spacing w:after="120" w:line="240" w:lineRule="auto"/>
        <w:ind w:firstLine="720"/>
        <w:jc w:val="both"/>
        <w:rPr>
          <w:rFonts w:ascii="Arial" w:eastAsia="Yu Mincho" w:hAnsi="Arial" w:cs="Arial"/>
          <w:color w:val="000000" w:themeColor="text1"/>
          <w:sz w:val="20"/>
          <w:szCs w:val="20"/>
          <w:lang w:eastAsia="en-US"/>
          <w14:ligatures w14:val="none"/>
        </w:rPr>
      </w:pPr>
      <w:r w:rsidRPr="00614DB4">
        <w:rPr>
          <w:rFonts w:ascii="Arial" w:eastAsia="Yu Mincho" w:hAnsi="Arial" w:cs="Arial"/>
          <w:color w:val="000000" w:themeColor="text1"/>
          <w:sz w:val="20"/>
          <w:szCs w:val="20"/>
          <w:lang w:eastAsia="en-US"/>
          <w14:ligatures w14:val="none"/>
        </w:rPr>
        <w:t>4. Cơ quan chủ sở hữu dữ liệu, cơ quan chủ quản cơ sở dữ liệu quốc gia và cơ sở dữ liệu chuyên ngành có trách nhiệm xây dựng quy chế phối hợp quản lý, chia sẻ kết nối thông tin về doanh nghiệp giữa Cơ sở dữ liệu quốc gia về đăng ký doanh nghiệp với các cơ sở dữ liệu quốc gia và cơ sở dữ liệu chuyên ngành. Quy chế bao gồm các nội dung chính sau đây:</w:t>
      </w:r>
    </w:p>
    <w:p w14:paraId="2FE81099"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a) Danh mục các trường thông tin chia sẻ;</w:t>
      </w:r>
    </w:p>
    <w:p w14:paraId="74D192EC"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b) Định dạng dữ liệu, định nghĩa và mô tả các thuộc tính có liên quan của trường thông tin;</w:t>
      </w:r>
    </w:p>
    <w:p w14:paraId="26FE63AB"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c) Phương thức, tần suất kết nối, chia sẻ thông tin;</w:t>
      </w:r>
    </w:p>
    <w:p w14:paraId="08425B62"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d) Các điều kiện đảm bảo cho việc kết nối, chia sẻ bao gồm: đặc điểm và tiêu chuẩn kỹ thuật của hạ tầng công nghệ thông tin, nguồn nhân lực và tài chính;</w:t>
      </w:r>
    </w:p>
    <w:p w14:paraId="74B88448"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lastRenderedPageBreak/>
        <w:t>đ) Quy định về sử dụng và bảo mật thông tin được cung cấp.</w:t>
      </w:r>
    </w:p>
    <w:p w14:paraId="65B7BB82"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b/>
          <w:color w:val="000000" w:themeColor="text1"/>
          <w:sz w:val="20"/>
          <w:szCs w:val="20"/>
          <w:lang w:val="en-US" w:eastAsia="en-US"/>
          <w14:ligatures w14:val="none"/>
        </w:rPr>
        <w:t>Điều 80. Phạm vi và các loại thông tin được cung cấp, chia sẻ</w:t>
      </w:r>
    </w:p>
    <w:p w14:paraId="54A16615"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1. Cơ quan chủ quản dữ liệu của Nhà nước có trách nhiệm tổ chức, triển khai kết nối, chia sẻ thông tin với Cơ sở dữ liệu quốc gia về đăng ký doanh nghiệp để kiểm tra, theo dõi, tổng hợp tình hình của doanh nghiệp sau đăng ký thành lập nhằm nâng cao hiệu lực quản lý nhà nước về doanh nghiệp. Các thông tin bao gồm:</w:t>
      </w:r>
    </w:p>
    <w:p w14:paraId="4ED61722"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a) Thông tin về cấp mới, thay đổi, thu hồi, chấm dứt hoạt động của giấy phép kinh doanh, giấy chứng nhận đủ điều kiện kinh doanh, chứng chỉ hành nghề, giấy chứng nhận hoặc văn bản chấp thuận về điều kiện kinh doanh đã cấp cho doanh nghiệp và quyết định xử phạt đối với hành vi vi phạm hành chính của doanh nghiệp kể từ ngày ghi nhận trên hệ thống của cơ quan quản lý nhà nước có thẩm quyền;</w:t>
      </w:r>
    </w:p>
    <w:p w14:paraId="06425596"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b) Thông tin về tình hình nộp thuế trong hồ sơ khai thuế; thông tin về tình hình xuất, nhập khẩu trong hồ sơ hải quan; báo cáo tài chính;</w:t>
      </w:r>
    </w:p>
    <w:p w14:paraId="39DA13FD"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c) Thông tin về số lượng lao động đóng bảo hiểm xã hội, bảo hiểm thất nghiệp của doanh nghiệp; nợ, chậm đóng, trốn đóng bảo hiểm xã hội, bảo hiểm thất nghiệp của doanh nghiệp;</w:t>
      </w:r>
    </w:p>
    <w:p w14:paraId="7E3DA919"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d) Thông tin về tình hình sử dụng lao động trong các doanh nghiệp;</w:t>
      </w:r>
    </w:p>
    <w:p w14:paraId="1E8D1C45"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đ) Thông tin về tình hình đầu tư của doanh nghiệp;</w:t>
      </w:r>
    </w:p>
    <w:p w14:paraId="26824408"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e) Các thông tin về công nghệ, chuyển đổi số, sở hữu trí tuệ, đổi mới sáng tạo và các thông tin khác của doanh nghiệp.</w:t>
      </w:r>
    </w:p>
    <w:p w14:paraId="6E78ACE3"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2. Các cơ quan quản lý nhà nước có liên quan có trách nhiệm chia sẻ thông tin về chủ sở hữu hưởng lợi của doanh nghiệp (nếu có) với Cơ sở dữ liệu quốc gia về đăng ký doanh nghiệp để phục vụ công tác về phòng, chống rửa tiền.</w:t>
      </w:r>
    </w:p>
    <w:p w14:paraId="268D7355"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b/>
          <w:color w:val="000000" w:themeColor="text1"/>
          <w:sz w:val="20"/>
          <w:szCs w:val="20"/>
          <w:lang w:val="en-US" w:eastAsia="en-US"/>
          <w14:ligatures w14:val="none"/>
        </w:rPr>
        <w:t>Điều 81. Chia sẻ thông tin đăng ký doanh nghiệp cho cơ quan bảo hiểm xã hội và cơ quan được giao thẩm quyền quản lý nhà nước về lao động</w:t>
      </w:r>
    </w:p>
    <w:p w14:paraId="1B8E48E4"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1. Cơ quan đăng ký kinh doanh cấp tỉnh là cơ quan đầu mối tiếp nhận hồ sơ và trả kết quả giải quyết thủ tục đăng ký thành lập doanh nghiệp, đăng ký hoạt động chi nhánh, văn phòng đại diện, khai trình việc sử dụng lao động. Sau khi thành lập, trường hợp thay đổi các thông tin có liên quan, doanh nghiệp, chi nhánh, văn phòng đại diện thực hiện đăng ký hoặc thông báo thay đổi với Cơ quan đăng ký kinh doanh cấp tỉnh, cơ quan bảo hiểm xã hội theo quy định của pháp luật.</w:t>
      </w:r>
    </w:p>
    <w:p w14:paraId="3C8F1178"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2. Việc chia sẻ thông tin giữa Cơ quan đăng ký kinh doanh cấp tỉnh và cơ quan bảo hiểm xã hội thực hiện như sau:</w:t>
      </w:r>
    </w:p>
    <w:p w14:paraId="579DFCBD"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a) Sau khi cấp đăng ký thành lập doanh nghiệp, chi nhánh, văn phòng đại diện, Cơ quan đăng ký kinh doanh cấp tỉnh chia sẻ thông tin về Giấy chứng nhận đăng ký doanh nghiệp, Giấy chứng nhận đăng ký hoạt động chi nhánh, văn phòng đại diện và thông tin về tổng số lao động dự kiến, ngành, nghề kinh doanh, phương thức đóng bảo hiểm xã hội của doanh nghiệp, chi nhánh, văn phòng đại diện cho cơ quan bảo hiểm xã hội;</w:t>
      </w:r>
    </w:p>
    <w:p w14:paraId="62F5B7D3"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b) Khi có sự thay đổi nội dung đăng ký doanh nghiệp, chi nhánh, văn phòng đại diện, Cơ quan đăng ký kinh doanh cấp tỉnh chia sẻ thông tin về Giấy chứng nhận đăng ký doanh nghiệp, Giấy chứng nhận đăng ký hoạt động chi nhánh, văn phòng đại diện cho cơ quan bảo hiểm xã hội.</w:t>
      </w:r>
    </w:p>
    <w:p w14:paraId="0799F957"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3. Việc chia sẻ thông tin giữa Cơ quan đăng ký kinh doanh cấp tỉnh và cơ quan được giao thẩm quyền quản lý nhà nước về lao động thực hiện như sau:</w:t>
      </w:r>
    </w:p>
    <w:p w14:paraId="38FF305C"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Cơ quan đăng ký kinh doanh cấp tỉnh chia sẻ thông tin về tên, mã số, địa chỉ, người đại diện theo pháp luật của doanh nghiệp, người đứng đầu chi nhánh, văn phòng đại diện, ngành, nghề kinh doanh chính và tổng số lao động dự kiến của doanh nghiệp, chi nhánh, văn phòng đại diện được thành lập trên địa bàn cho Sở Nội vụ và Bộ Nội vụ để phục vụ quản lý nhà nước về lao động.</w:t>
      </w:r>
    </w:p>
    <w:p w14:paraId="30EF0447" w14:textId="77777777" w:rsidR="00A67AEA" w:rsidRPr="00A67AEA" w:rsidRDefault="00A67AEA" w:rsidP="00A67AEA">
      <w:pPr>
        <w:spacing w:after="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4. Cơ quan quản lý nhà nước về lao động, cơ quan bảo hiểm xã hội không yêu cầu doanh nghiệp, chi nhánh, văn phòng đại diện cung cấp bản sao Giấy chứng nhận đăng ký doanh nghiệp, Giấy chứng nhận đăng ký hoạt động chi nhánh, văn phòng đại diện, các thông tin về đăng ký doanh nghiệp đã được chia sẻ từ Cơ quan đăng ký kinh doanh cấp tỉnh trừ tên, mã số doanh nghiệp, chi nhánh, văn phòng đại diện khi thực hiện các thủ tục hành chính có liên quan.</w:t>
      </w:r>
    </w:p>
    <w:p w14:paraId="5C83DCE0" w14:textId="77777777" w:rsidR="00A67AEA" w:rsidRPr="00A67AEA" w:rsidRDefault="00A67AEA" w:rsidP="00A67AEA">
      <w:pPr>
        <w:spacing w:after="0" w:line="240" w:lineRule="auto"/>
        <w:ind w:firstLine="720"/>
        <w:jc w:val="both"/>
        <w:rPr>
          <w:rFonts w:ascii="Arial" w:eastAsia="Yu Mincho" w:hAnsi="Arial" w:cs="Arial"/>
          <w:b/>
          <w:color w:val="000000" w:themeColor="text1"/>
          <w:sz w:val="20"/>
          <w:szCs w:val="20"/>
          <w:lang w:val="en-US" w:eastAsia="en-US"/>
          <w14:ligatures w14:val="none"/>
        </w:rPr>
      </w:pPr>
    </w:p>
    <w:p w14:paraId="49BD6959" w14:textId="77777777" w:rsidR="00A67AEA" w:rsidRPr="00A67AEA" w:rsidRDefault="00A67AEA" w:rsidP="00A67AEA">
      <w:pPr>
        <w:spacing w:after="0" w:line="240" w:lineRule="auto"/>
        <w:jc w:val="center"/>
        <w:rPr>
          <w:rFonts w:ascii="Arial" w:eastAsia="Yu Mincho" w:hAnsi="Arial" w:cs="Arial"/>
          <w:color w:val="000000" w:themeColor="text1"/>
          <w:sz w:val="20"/>
          <w:szCs w:val="20"/>
          <w:lang w:val="en-US" w:eastAsia="en-US"/>
          <w14:ligatures w14:val="none"/>
        </w:rPr>
      </w:pPr>
      <w:r w:rsidRPr="00A67AEA">
        <w:rPr>
          <w:rFonts w:ascii="Arial" w:eastAsia="Yu Mincho" w:hAnsi="Arial" w:cs="Arial"/>
          <w:b/>
          <w:color w:val="000000" w:themeColor="text1"/>
          <w:sz w:val="20"/>
          <w:szCs w:val="20"/>
          <w:lang w:val="en-US" w:eastAsia="en-US"/>
          <w14:ligatures w14:val="none"/>
        </w:rPr>
        <w:lastRenderedPageBreak/>
        <w:t>Chương VIII</w:t>
      </w:r>
    </w:p>
    <w:p w14:paraId="027F4B5C" w14:textId="77777777" w:rsidR="00A67AEA" w:rsidRPr="00A67AEA" w:rsidRDefault="00A67AEA" w:rsidP="00A67AEA">
      <w:pPr>
        <w:spacing w:after="0" w:line="240" w:lineRule="auto"/>
        <w:jc w:val="center"/>
        <w:rPr>
          <w:rFonts w:ascii="Arial" w:eastAsia="Yu Mincho" w:hAnsi="Arial" w:cs="Arial"/>
          <w:color w:val="000000" w:themeColor="text1"/>
          <w:sz w:val="20"/>
          <w:szCs w:val="20"/>
          <w:lang w:val="en-US" w:eastAsia="en-US"/>
          <w14:ligatures w14:val="none"/>
        </w:rPr>
      </w:pPr>
      <w:r w:rsidRPr="00A67AEA">
        <w:rPr>
          <w:rFonts w:ascii="Arial" w:eastAsia="Yu Mincho" w:hAnsi="Arial" w:cs="Arial"/>
          <w:b/>
          <w:color w:val="000000" w:themeColor="text1"/>
          <w:sz w:val="20"/>
          <w:szCs w:val="20"/>
          <w:lang w:val="en-US" w:eastAsia="en-US"/>
          <w14:ligatures w14:val="none"/>
        </w:rPr>
        <w:t>HỘ KINH DOANH VÀ ĐĂNG KÝ HỘ KINH DOANH</w:t>
      </w:r>
    </w:p>
    <w:p w14:paraId="687ABB99" w14:textId="77777777" w:rsidR="00A67AEA" w:rsidRPr="00A67AEA" w:rsidRDefault="00A67AEA" w:rsidP="00A67AEA">
      <w:pPr>
        <w:spacing w:after="0" w:line="240" w:lineRule="auto"/>
        <w:ind w:firstLine="720"/>
        <w:jc w:val="both"/>
        <w:rPr>
          <w:rFonts w:ascii="Arial" w:eastAsia="Yu Mincho" w:hAnsi="Arial" w:cs="Arial"/>
          <w:b/>
          <w:color w:val="000000" w:themeColor="text1"/>
          <w:sz w:val="20"/>
          <w:szCs w:val="20"/>
          <w:lang w:val="en-US" w:eastAsia="en-US"/>
          <w14:ligatures w14:val="none"/>
        </w:rPr>
      </w:pPr>
    </w:p>
    <w:p w14:paraId="477BB8BF"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b/>
          <w:color w:val="000000" w:themeColor="text1"/>
          <w:sz w:val="20"/>
          <w:szCs w:val="20"/>
          <w:lang w:val="en-US" w:eastAsia="en-US"/>
          <w14:ligatures w14:val="none"/>
        </w:rPr>
        <w:t>Điều 82. Quyền thành lập hộ kinh doanh</w:t>
      </w:r>
    </w:p>
    <w:p w14:paraId="706B51E6"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1. Hộ kinh doanh do một cá nhân hoặc các thành viên hộ gia đình đăng ký thành lập và chịu trách nhiệm bằng toàn bộ tài sản của mình đối với hoạt động kinh doanh của hộ. Trường hợp hộ kinh doanh do các thành viên hộ gia đình đăng ký thành lập thì các thành viên ủy quyền bằng văn bản cho một thành viên làm người đại diện hộ kinh doanh trong quá trình hoạt động kinh doanh. Văn bản ủy quyền của các thành viên hộ gia đình cho một thành viên làm người đại diện hộ kinh doanh phải được công chứng hoặc chứng thực theo quy định của pháp luật.</w:t>
      </w:r>
    </w:p>
    <w:p w14:paraId="6031CE94"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2. Cá nhân, thành viên hộ gia đình là công dân Việt Nam có năng lực hành vi dân sự đầy đủ theo quy định của Bộ luật Dân sự có quyền thành lập hộ kinh doanh theo quy định tại Nghị định này, trừ các trường hợp sau đây:</w:t>
      </w:r>
    </w:p>
    <w:p w14:paraId="71CEDE80"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a) Người đang bị truy cứu trách nhiệm hình sự, bị tạm giam, đang chấp hành hình phạt tù, đang chấp hành biện pháp xử lý hành chính tại cơ sở cai nghiện bắt buộc, cơ sở giáo dục bắt buộc hoặc đang bị Tòa án cấm đảm nhiệm chức vụ, cấm hành nghề hoặc làm công việc nhất định;</w:t>
      </w:r>
    </w:p>
    <w:p w14:paraId="283AD36E"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b) Người không được thành lập hộ kinh doanh theo quy định của luật.</w:t>
      </w:r>
    </w:p>
    <w:p w14:paraId="73CDF168" w14:textId="4D8F60E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 xml:space="preserve">3. Hộ gia đình sản xuất nông, lâm, ngư nghiệp, làm muối và những người bán hàng rong, quà vặt, buôn chuyến, kinh doanh lưu động, kinh doanh thời vụ, làm dịch vụ có thu nhập thấp không phải đăng ký hộ kinh doanh, trừ trường hợp kinh doanh các ngành, nghề đầu tư kinh doanh có điều kiện. </w:t>
      </w:r>
      <w:r w:rsidR="00EF6B54" w:rsidRPr="003143DE">
        <w:rPr>
          <w:rFonts w:ascii="Arial" w:eastAsia="Yu Mincho" w:hAnsi="Arial" w:cs="Arial"/>
          <w:color w:val="000000" w:themeColor="text1"/>
          <w:sz w:val="20"/>
          <w:szCs w:val="20"/>
          <w:lang w:val="en-US" w:eastAsia="en-US"/>
          <w14:ligatures w14:val="none"/>
        </w:rPr>
        <w:t>Ủy ban</w:t>
      </w:r>
      <w:r w:rsidRPr="00A67AEA">
        <w:rPr>
          <w:rFonts w:ascii="Arial" w:eastAsia="Yu Mincho" w:hAnsi="Arial" w:cs="Arial"/>
          <w:color w:val="000000" w:themeColor="text1"/>
          <w:sz w:val="20"/>
          <w:szCs w:val="20"/>
          <w:lang w:val="en-US" w:eastAsia="en-US"/>
          <w14:ligatures w14:val="none"/>
        </w:rPr>
        <w:t xml:space="preserve"> nhân dân tỉnh, thành phố trực thuộc trung ương quy định mức thu nhập thấp áp dụng trên phạm vi địa phương.</w:t>
      </w:r>
    </w:p>
    <w:p w14:paraId="3EB329CD"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4. Trường hợp có nhu cầu thành lập hộ kinh doanh, các đối tượng tại khoản 3 Điều này đăng ký hộ kinh doanh theo quy định tại Nghị định này.</w:t>
      </w:r>
    </w:p>
    <w:p w14:paraId="7A578399"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b/>
          <w:color w:val="000000" w:themeColor="text1"/>
          <w:sz w:val="20"/>
          <w:szCs w:val="20"/>
          <w:lang w:val="en-US" w:eastAsia="en-US"/>
          <w14:ligatures w14:val="none"/>
        </w:rPr>
        <w:t>Điều 83. Nghĩa vụ đăng ký hộ kinh doanh</w:t>
      </w:r>
    </w:p>
    <w:p w14:paraId="0A607487"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1. Cá nhân, thành viên hộ gia đình quy định tại khoản 2 Điều 82 Nghị định này chỉ được đăng ký một hộ kinh doanh trong phạm vi toàn quốc.</w:t>
      </w:r>
    </w:p>
    <w:p w14:paraId="316320E8"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2. Người thành lập hộ kinh doanh, hộ kinh doanh có nghĩa vụ đăng ký hộ kinh doanh, báo cáo và các nghĩa vụ khác theo quy định tại Nghị định này, không được hoạt động dưới danh nghĩa hộ kinh doanh mà không đăng ký.</w:t>
      </w:r>
    </w:p>
    <w:p w14:paraId="42F23128"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3. Trường hợp hộ kinh doanh do các thành viên hộ gia đình đăng ký thành lập thì chủ hộ kinh doanh thực hiện thủ tục đăng ký hộ kinh doanh khi được tất cả thành viên thông qua nội dung đăng ký.</w:t>
      </w:r>
    </w:p>
    <w:p w14:paraId="6054B34E"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b/>
          <w:color w:val="000000" w:themeColor="text1"/>
          <w:sz w:val="20"/>
          <w:szCs w:val="20"/>
          <w:lang w:val="en-US" w:eastAsia="en-US"/>
          <w14:ligatures w14:val="none"/>
        </w:rPr>
        <w:t>Điều 84. Quyền và nghĩa vụ của chủ hộ kinh doanh và thành viên hộ gia đình đăng ký hộ kinh doanh</w:t>
      </w:r>
    </w:p>
    <w:p w14:paraId="2C6FA721"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1. Chủ hộ kinh doanh, các thành viên hộ gia đình đăng ký hộ kinh doanh thực hiện các hoạt động kinh doanh của hộ kinh doanh theo quy định của pháp luật và chịu trách nhiệm liên đới đối với các hoạt động kinh doanh của hộ kinh doanh.</w:t>
      </w:r>
    </w:p>
    <w:p w14:paraId="526B7720"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2. Chủ hộ kinh doanh có thể trực tiếp hoặc thuê người khác quản lý, điều hành hoạt động kinh doanh của hộ kinh doanh. Trong trường hợp này, chủ hộ kinh doanh, các thành viên hộ gia đình đăng ký hộ kinh doanh vẫn phải chịu trách nhiệm đối với các khoản nợ và nghĩa vụ tài sản khác phát sinh từ hoạt động kinh doanh của hộ kinh doanh.</w:t>
      </w:r>
    </w:p>
    <w:p w14:paraId="7FC5F42B"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3. Chủ hộ kinh doanh thực hiện các nghĩa vụ về thuê, nghĩa vụ tài chính, đại diện cho hộ kinh doanh với tư cách người yêu cầu giải quyết việc dân sự, nguyên đơn, bị đơn, người có quyền lợi, nghĩa vụ liên quan trước Trọng tài, Tòa án, thi hành quyết định xử phạt vi phạm hành chính và các quyền và nghĩa vụ khác theo quy định của pháp luật.</w:t>
      </w:r>
    </w:p>
    <w:p w14:paraId="683504E3"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4. Chủ hộ kinh doanh, các thành viên hộ gia đình đăng ký hộ kinh doanh được quyền góp vốn, mua cổ phần, mua phần vốn góp trong doanh nghiệp với tư cách cá nhân.</w:t>
      </w:r>
    </w:p>
    <w:p w14:paraId="55096EA0"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5. Chủ hộ kinh doanh, thành viên hộ gia đình đăng ký hộ kinh doanh không được đồng thời là chủ doanh nghiệp tư nhân.</w:t>
      </w:r>
    </w:p>
    <w:p w14:paraId="65E5DB1F"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6. Chủ hộ kinh doanh, thành viên hộ gia đình đăng ký hộ kinh doanh có quyền, nghĩa vụ khác theo quy định của pháp luật.</w:t>
      </w:r>
    </w:p>
    <w:p w14:paraId="3E141CCA"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lastRenderedPageBreak/>
        <w:t>7. Quyền của chủ hộ kinh doanh và thành viên hộ gia đình đăng ký hộ kinh doanh trong một số trường hợp đặc biệt:</w:t>
      </w:r>
    </w:p>
    <w:p w14:paraId="24A133C5"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a) Trường hợp chủ hộ kinh doanh bị tạm giam, đang chấp hành hình phạt tù, đang chấp hành biện pháp xử lý hành chính tại cơ sở cai nghiện bắt buộc, cơ sở giáo dục bắt buộc thì chủ hộ kinh doanh ủy quyền cho người khác thực hiện quyền và nghĩa vụ của mình đối với trường hợp hộ kinh doanh do một cá nhân thành lập hoặc các thành viên còn lại ủy quyền cho thành viên khác làm chủ hộ kinh doanh đối với trường hợp hộ kinh doanh do các thành viên hộ gia đình thành lập. Người được chủ hộ kinh doanh ủy quyền thực hiện quyền và nghĩa vụ của chủ hộ kinh doanh trong phạm vi được ủy quyền theo quy định của pháp luật về dân sự;</w:t>
      </w:r>
    </w:p>
    <w:p w14:paraId="574BE3DB"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b) Trường hợp chủ hộ kinh doanh là cá nhân bị Tòa án tuyên bố bị hạn chế hoặc mất năng lực hành vi dân sự, có khó khăn trong nhận thức, làm chủ hành vi thì quyền, nghĩa vụ của chủ hộ kinh doanh được thực hiện thông qua người đại diện đối với trường hợp hộ kinh doanh do một cá nhân thành lập; các thành viên còn lại ủy quyền cho thành viên khác làm chủ hộ kinh doanh đối với trường hợp hộ kinh doanh do các thành viên hộ gia đình thành lập; trường hợp hộ kinh doanh có hai thành viên thì thành viên còn lại là chủ hộ kinh doanh. Người đại diện của chủ hộ kinh doanh thực hiện quyền và nghĩa vụ của chủ hộ kinh doanh trong phạm vi được đại diện theo quy định của pháp luật về dân sự.</w:t>
      </w:r>
    </w:p>
    <w:p w14:paraId="157139DA"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b/>
          <w:color w:val="000000" w:themeColor="text1"/>
          <w:sz w:val="20"/>
          <w:szCs w:val="20"/>
          <w:lang w:val="en-US" w:eastAsia="en-US"/>
          <w14:ligatures w14:val="none"/>
        </w:rPr>
        <w:t>Điều 85. Giấy chứng nhận đăng ký hộ kinh doanh</w:t>
      </w:r>
    </w:p>
    <w:p w14:paraId="33C52C40"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1. Giấy chứng nhận đăng ký hộ kinh doanh là văn bản bằng bản giấy hoặc bản điện tử mà Cơ quan đăng ký kinh doanh cấp xã cấp cho hộ kinh doanh, ghi lại thông tin đăng ký hộ kinh doanh do người thành lập hộ kinh doanh, hộ kinh doanh đăng ký. Giấy chứng nhận đăng ký hộ kinh doanh đồng thời là Giấy chứng nhận đăng ký thuế của hộ kinh doanh.</w:t>
      </w:r>
    </w:p>
    <w:p w14:paraId="2E3F54BD"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2. Giấy chứng nhận đăng ký hộ kinh doanh được cấp cho hộ kinh doanh. Hộ kinh doanh được cấp Giấy chứng nhận đăng ký hộ kinh doanh khi có đủ các điều kiện sau đây:</w:t>
      </w:r>
    </w:p>
    <w:p w14:paraId="4EA2A70F"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a) Ngành, nghề kinh doanh không bị cấm đầu tư kinh doanh;</w:t>
      </w:r>
    </w:p>
    <w:p w14:paraId="50EFC077"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b) Tên hộ kinh doanh được đặt theo đúng quy định tại Điều 86 Nghị định này;</w:t>
      </w:r>
    </w:p>
    <w:p w14:paraId="18B78327"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c) Có hồ sơ đăng ký hộ kinh doanh hợp lệ;</w:t>
      </w:r>
    </w:p>
    <w:p w14:paraId="532F348D"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d) Nộp đủ lệ phí theo quy định của pháp luật về phí và lệ phí.</w:t>
      </w:r>
    </w:p>
    <w:p w14:paraId="54FFE6B4"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3. Giấy chứng nhận đăng ký hộ kinh doanh được cấp trên cơ sở thông tin trong hồ sơ đăng ký hộ kinh doanh do người thành lập hộ kinh doanh hoặc hộ kinh doanh tự kê khai và tự chịu trách nhiệm.</w:t>
      </w:r>
    </w:p>
    <w:p w14:paraId="78426D4A"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4. Hộ kinh doanh có quyền hoạt động kinh doanh kể từ ngày được cấp Giấy chứng nhận đăng ký hộ kinh doanh, trừ trường hợp kinh doanh ngành, nghề đầu tư kinh doanh có điều kiện. Trường hợp hộ kinh doanh đăng ký ngày bắt đầu hoạt động kinh doanh của hộ kinh doanh sau ngày được cấp Giấy chứng nhận đăng ký hộ kinh doanh thì hộ kinh doanh được quyền hoạt động kinh doanh kể từ ngày đăng ký, trừ trường hợp kinh doanh ngành, nghề đầu tư kinh doanh có điều kiện. Giấy chứng nhận đăng ký hộ kinh doanh không phải là giấy phép kinh doanh.</w:t>
      </w:r>
    </w:p>
    <w:p w14:paraId="2767B149"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5. Trường hợp hộ kinh doanh được cấp Giấy chứng nhận đăng ký hộ kinh doanh mới thì Giấy chứng nhận đăng ký hộ kinh doanh của các lần trước đó không còn hiệu lực.</w:t>
      </w:r>
    </w:p>
    <w:p w14:paraId="50090BAB"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6. Trường hợp sau thời hạn quy định tại Nghị định này mà Cơ quan đăng ký kinh doanh cấp xã không cấp Giấy chứng nhận đăng ký hộ kinh doanh hoặc không ra thông báo yêu cầu sửa đổi, bổ sung hồ sơ thì người thành lập hộ kinh doanh hoặc hộ kinh doanh có quyền khiếu nại, tố cáo theo quy định của pháp luật về khiếu nại, tố cáo.</w:t>
      </w:r>
    </w:p>
    <w:p w14:paraId="06118A46"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b/>
          <w:color w:val="000000" w:themeColor="text1"/>
          <w:sz w:val="20"/>
          <w:szCs w:val="20"/>
          <w:lang w:val="en-US" w:eastAsia="en-US"/>
          <w14:ligatures w14:val="none"/>
        </w:rPr>
        <w:t>Điều 86. Tên hộ kinh doanh</w:t>
      </w:r>
    </w:p>
    <w:p w14:paraId="69F2492A"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1. Hộ kinh doanh có tên gọi riêng. Tên hộ kinh doanh bao gồm hai thành tố theo thứ tự sau đây:</w:t>
      </w:r>
    </w:p>
    <w:p w14:paraId="0EEDB0C5"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a) Cụm từ “Hộ kinh doanh”;</w:t>
      </w:r>
    </w:p>
    <w:p w14:paraId="4FA3273E"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b) Tên riêng của hộ kinh doanh.</w:t>
      </w:r>
    </w:p>
    <w:p w14:paraId="41255FC6"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Tên riêng được viết bằng các chữ cái trong bảng chữ cái tiếng Việt, các chữ F, J, z, w, có thể kèm theo chữ số, ký hiệu.</w:t>
      </w:r>
    </w:p>
    <w:p w14:paraId="51D7F822"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lastRenderedPageBreak/>
        <w:t>2. Không được sử dụng từ ngữ, ký hiệu vi phạm truyền thống lịch sử, văn hóa, đạo đức và thuần phong mỹ tục của dân tộc để đặt tên riêng cho hộ kinh doanh.</w:t>
      </w:r>
    </w:p>
    <w:p w14:paraId="65571BF2"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3. Không được sử dụng các cụm từ “công ty”, “tổng công ty”, “tập đoàn”, “doanh nghiệp” để đặt tên hộ kinh doanh.</w:t>
      </w:r>
    </w:p>
    <w:p w14:paraId="59D80CD2"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4. Không được sử dụng tên thương mại, nhãn hiệu, chỉ dẫn địa lý của tổ chức, cá nhân, hộ kinh doanh khác đã được bảo hộ để cấu thành tên riêng của hộ kinh doanh, trừ trường hợp được sự chấp thuận của chủ sở hữu tên thương mại, nhãn hiệu, chỉ dẫn địa lý đó. Hộ kinh doanh tự chịu trách nhiệm trước pháp luật nếu đặt tên hộ kinh doanh xâm phạm quyền sở hữu công nghiệp. Việc xử lý tên hộ kinh doanh xâm phạm quyền sở hữu công nghiệp thực hiện theo quy định của pháp luật chuyên ngành. Hộ kinh doanh có tên vi phạm phải đăng ký thay đổi tên hộ kinh doanh trong thời hạn 15 ngày kể từ ngày Cơ quan có thẩm quyền xử lý vi phạm yêu cầu. Trường hợp hộ kinh doanh không đăng ký thay đổi tên xâm phạm quyền sở hữu công nghiệp theo yêu cầu, Cơ quan đăng ký kinh doanh cấp xã yêu cầu hộ kinh doanh báo cáo theo quy định tại khoản 6 Điều 22 Nghị định này.</w:t>
      </w:r>
    </w:p>
    <w:p w14:paraId="5070C26F"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5. Ngoài tên tiếng Việt, hộ kinh doanh có thể đăng ký tên bằng tiếng nước ngoài hoặc tên viết tắt. Tên hộ kinh doanh bằng tiếng nước ngoài là tên được dịch từ tên tiếng Việt sang một trong những tiếng nước ngoài hệ chữ La-tinh. Khi dịch sang tiếng nước ngoài, tên riêng của hộ kinh doanh có thể giữ nguyên hoặc dịch theo nghĩa tương ứng sang tiếng nước ngoài. Tên viết tắt của hộ kinh doanh được viết tắt từ tên tiếng Việt hoặc tên bằng tiếng nước ngoài.</w:t>
      </w:r>
    </w:p>
    <w:p w14:paraId="10DFF69E"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6. Tên tiếng Việt của hộ kinh doanh không được trùng với tên tiếng Việt của hộ kinh doanh đã đăng ký trong phạm vi cấp xã, trừ những hộ kinh doanh đã chấm dứt hoạt động. Tên trùng là tên tiếng Việt được viết hoàn toàn giống nhau, không kể chữ hoa hay chữ thường.</w:t>
      </w:r>
    </w:p>
    <w:p w14:paraId="7B04BA27"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7. Việc thay đổi tên hộ kinh doanh không làm thay đổi quyền và nghĩa vụ của hộ kinh doanh.</w:t>
      </w:r>
    </w:p>
    <w:p w14:paraId="7F665131"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8. Cơ quan đăng ký kinh doanh cấp xã có quyền chấp thuận hoặc từ chối tên dự kiến đăng ký của hộ kinh doanh theo quy định của pháp luật. Ý kiến của Cơ quan đăng ký kinh doanh cấp xã là quyết định cuối cùng về tên của hộ kinh doanh. Trường hợp không đồng ý với quyết định của Cơ quan đăng ký kinh doanh cấp xã, người thành lập hộ kinh doanh, hộ kinh doanh có thể khởi kiện theo quy định của pháp luật về tố tụng hành chính.</w:t>
      </w:r>
    </w:p>
    <w:p w14:paraId="1345BBB7"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b/>
          <w:color w:val="000000" w:themeColor="text1"/>
          <w:sz w:val="20"/>
          <w:szCs w:val="20"/>
          <w:lang w:val="en-US" w:eastAsia="en-US"/>
          <w14:ligatures w14:val="none"/>
        </w:rPr>
        <w:t>Điều 87. Trụ sở và địa điểm kinh doanh của hộ kinh doanh</w:t>
      </w:r>
    </w:p>
    <w:p w14:paraId="753F1925"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1. Trụ sở của hộ kinh doanh là nơi hộ kinh doanh thực hiện hoạt động kinh doanh và là địa chỉ liên lạc do hộ kinh doanh đăng ký để cơ quan quản lý nhà nước liên hệ, được xác định theo địa giới đơn vị hành chính trên lãnh thổ Việt Nam. Hộ kinh doanh có thể hoạt động kinh doanh ngoài trụ sở.</w:t>
      </w:r>
    </w:p>
    <w:p w14:paraId="10B48D17"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2. Địa điểm kinh doanh của hộ kinh doanh là nơi hộ kinh doanh tiến hành hoạt động kinh doanh cụ thể ngoài trụ sở. Một hộ kinh doanh có thể có nhiều địa điểm kinh doanh trong phạm vi cả nước. Hộ kinh doanh phải thông báo cho Cơ quan quản lý thuế, cơ quan quản lý thị trường nơi đặt địa điểm kinh doanh.</w:t>
      </w:r>
    </w:p>
    <w:p w14:paraId="79956D84"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3. Đối với hộ kinh doanh không có địa điểm kinh doanh cố định thì chọn một địa chỉ để đăng ký trụ sở và đăng ký không hoạt động kinh doanh tại trụ sở. Sau khi thành lập, trường hợp hộ kinh doanh phát sinh hoạt động kinh doanh tại một địa điểm cố định thì hộ kinh doanh phải đăng ký trụ sở tại nơi thực hiện hoạt động kinh doanh cố định.</w:t>
      </w:r>
    </w:p>
    <w:p w14:paraId="749749B3"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b/>
          <w:color w:val="000000" w:themeColor="text1"/>
          <w:sz w:val="20"/>
          <w:szCs w:val="20"/>
          <w:lang w:val="en-US" w:eastAsia="en-US"/>
          <w14:ligatures w14:val="none"/>
        </w:rPr>
        <w:t>Điều 88. Nguyên tắc áp dụng trong đăng ký hộ kinh doanh</w:t>
      </w:r>
    </w:p>
    <w:p w14:paraId="6AF355D4"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1. Người thành lập hộ kinh doanh hoặc hộ kinh doanh tự kê khai hồ sơ đăng ký hộ kinh doanh và chịu trách nhiệm trước pháp luật về tính hợp pháp, trung thực và chính xác của các thông tin kê khai trong hồ sơ đăng ký hộ kinh doanh và các báo cáo.</w:t>
      </w:r>
    </w:p>
    <w:p w14:paraId="1430A552"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2. Người thành lập hộ kinh doanh, hộ kinh doanh có thể nộp hồ sơ đăng ký hộ kinh doanh và nhận kết quả tại Cơ quan đăng ký kinh doanh cấp xã bất kỳ trong phạm vi tỉnh, thành phố trực thuộc trung ương nơi hộ kinh doanh đặt trụ sở. Việc giải quyết hồ sơ đăng ký hộ kinh doanh do cơ quan đăng ký kinh doanh cấp xã nơi hộ kinh doanh đặt trụ sở thực hiện.</w:t>
      </w:r>
    </w:p>
    <w:p w14:paraId="294305A5"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3. Cơ quan đăng ký kinh doanh cấp xã chịu trách nhiệm về tính hợp lệ của hồ sơ đăng ký hộ kinh doanh, không chịu trách nhiệm về những vi phạm pháp luật của người thành lập hộ kinh doanh, hộ kinh doanh xảy ra trước và sau khi đăng ký hộ kinh doanh.</w:t>
      </w:r>
    </w:p>
    <w:p w14:paraId="0B3C5007"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Hồ sơ đăng ký hộ kinh doanh hợp lệ là hồ sơ có đầy đủ giấy tờ và nội dung các giấy tờ đó được kê khai đầy đủ theo quy định của Nghị định này.</w:t>
      </w:r>
    </w:p>
    <w:p w14:paraId="23D6E227"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lastRenderedPageBreak/>
        <w:t>4. Cơ quan đăng ký kinh doanh cấp xã không giải quyết tranh chấp giữa các thành viên hộ gia đình đăng ký hộ kinh doanh với nhau hoặc với tổ chức, cá nhân khác hoặc giữa hộ kinh doanh với tổ chức, cá nhân khác.</w:t>
      </w:r>
    </w:p>
    <w:p w14:paraId="05AEC232"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5. Nghiêm cấm Cơ quan đăng ký kinh doanh cấp xã và các cơ quan khác gây phiền hà đối với tổ chức, cá nhân trong khi tiếp nhận hồ sơ và giải quyết thủ tục đăng ký hộ kinh doanh.</w:t>
      </w:r>
    </w:p>
    <w:p w14:paraId="1C5CAB58"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b/>
          <w:color w:val="000000" w:themeColor="text1"/>
          <w:sz w:val="20"/>
          <w:szCs w:val="20"/>
          <w:lang w:val="en-US" w:eastAsia="en-US"/>
          <w14:ligatures w14:val="none"/>
        </w:rPr>
        <w:t>Điều 89. Ngành, nghề kinh doanh của hộ kinh doanh</w:t>
      </w:r>
    </w:p>
    <w:p w14:paraId="2A2604C5"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1. Hộ kinh doanh được quyền tự do kinh doanh ngành, nghề mà luật không cấm. Đối với những ngành, nghề đầu tư kinh doanh có điều kiện, hộ kinh doanh chỉ được kinh doanh khi đáp ứng đủ các điều kiện đầu tư kinh doanh và phải đảm bảo duy trì đủ điều kiện đó trong suốt quá trình hoạt động kinh doanh.</w:t>
      </w:r>
    </w:p>
    <w:p w14:paraId="0F91BD15"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2. Khi đăng ký thành lập hộ kinh doanh, khi đăng ký thay đổi ngành, nghề kinh doanh hoặc khi đề nghị cấp đổi sang Giấy chứng nhận đăng ký hộ kinh doanh, người thành lập hộ kinh doanh hoặc hộ kinh doanh ghi ngành, nghề trên giấy đề nghị đăng ký hộ kinh doanh và lựa chọn một ngành kinh tế cấp bốn trong Hệ thống ngành kinh tế Việt Nam để ghi ngành, nghề kinh doanh chính. Đối với ngành, nghề kinh doanh khác ngành, nghề kinh doanh chính, người thành lập hộ kinh doanh hoặc hộ kinh doanh không phải ghi theo ngành kinh tế cấp bốn trong Hệ thống ngành kinh tế Việt Nam. Đối với ngành, nghề đầu tư kinh doanh có điều kiện được quy định tại các văn bản quy phạm pháp luật khác thì ngành, nghề kinh doanh được ghi theo ngành, nghề quy định tại các văn bản quy phạm pháp luật đó. Cơ quan đăng ký kinh doanh cấp xã hướng dẫn, đối chiếu và ghi nhận ngành, nghề kinh doanh của hộ kinh doanh vào Cơ sở dữ liệu về đăng ký hộ kinh doanh.</w:t>
      </w:r>
    </w:p>
    <w:p w14:paraId="650F74FE"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3. Việc ghi ngành, nghề kinh doanh chính của hộ kinh doanh thực hiện theo quy định sau đây:</w:t>
      </w:r>
    </w:p>
    <w:p w14:paraId="1D080E1D"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a) Nội dung cụ thể của ngành kinh tế cấp bốn thực hiện theo Hệ thống ngành kinh tế Việt Nam theo quy định hiện hành;</w:t>
      </w:r>
    </w:p>
    <w:p w14:paraId="59124035"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b) Đối với những ngành, nghề đầu tư kinh doanh có điều kiện được quy định tại văn bản quy phạm pháp luật khác thì ngành, nghề kinh doanh được ghi theo ngành, nghề quy định tại văn bản quy phạm pháp luật đó;</w:t>
      </w:r>
    </w:p>
    <w:p w14:paraId="2C360AA5"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c) Đối với những ngành, nghề kinh doanh chưa được quy định cụ thể trong Hệ thống ngành kinh tế Việt Nam nhưng được quy định tại văn bản quy phạm pháp luật khác thì ngành, nghề kinh doanh được ghi theo ngành, nghề quy định tại văn bản quy phạm pháp luật đó;</w:t>
      </w:r>
    </w:p>
    <w:p w14:paraId="30432A2B"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d) Đối với những ngành, nghề kinh doanh chưa có trong Hệ thống ngành kinh tế Việt Nam và chưa được quy định tại văn bản quy phạm pháp luật khác thì Cơ quan đăng ký kinh doanh cấp xã ghi nhận ngành, nghề kinh doanh này vào Cơ sở dữ liệu về đăng ký hộ kinh doanh nếu không thuộc ngành, nghề cấm đầu tư kinh doanh, đồng thời thông báo cho Bộ Tài chính để nghiên cứu, bổ sung khi sửa đổi Hệ thống ngành kinh tế Việt Nam;</w:t>
      </w:r>
    </w:p>
    <w:p w14:paraId="1BB57F60"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đ) Trường hợp hộ kinh doanh có nhu cầu ghi ngành, nghề kinh doanh chi tiết hơn ngành kinh tế cấp bốn thì hộ kinh doanh lựa chọn một ngành kinh tế cấp bốn trong Hệ thống ngành kinh tế Việt Nam, sau đó ghi chi tiết ngành, nghề kinh doanh của hộ kinh doanh dưới ngành kinh tế cấp bốn nhưng phải đảm bảo ngành, nghề kinh doanh chi tiết của hộ kinh doanh thuộc ngành kinh tế cấp bốn đã chọn. Trong trường hợp này, ngành, nghề kinh doanh của hộ kinh doanh là ngành, nghề kinh doanh chi tiết hộ kinh doanh đã ghi;</w:t>
      </w:r>
    </w:p>
    <w:p w14:paraId="1CE451DB"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e) Việc ghi ngành, nghề kinh doanh quy định tại điểm b và điểm c khoản này thực hiện theo quy định tại điểm đ khoản này, trong đó, ngành, nghề kinh doanh chi tiết được ghi theo ngành, nghề quy định tại các văn bản quy phạm pháp luật chuyên ngành.</w:t>
      </w:r>
    </w:p>
    <w:p w14:paraId="7E24F913"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4. Việc quản lý nhà nước đối với ngành, nghề đầu tư kinh doanh có điều kiện và kiểm tra việc chấp hành điều kiện đầu tư kinh doanh của hộ kinh doanh thuộc thẩm quyền của cơ quan chuyên ngành theo quy định của pháp luật chuyên ngành.</w:t>
      </w:r>
    </w:p>
    <w:p w14:paraId="6B7448C8"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b/>
          <w:color w:val="000000" w:themeColor="text1"/>
          <w:sz w:val="20"/>
          <w:szCs w:val="20"/>
          <w:lang w:val="en-US" w:eastAsia="en-US"/>
          <w14:ligatures w14:val="none"/>
        </w:rPr>
        <w:t>Điều 90. Số lượng hồ sơ đăng ký hộ kinh doanh</w:t>
      </w:r>
    </w:p>
    <w:p w14:paraId="67191CA9"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1. Người thành lập hộ kinh doanh hoặc hộ kinh doanh nộp một bộ hồ sơ khi thực hiện thủ tục đăng ký hộ kinh doanh.</w:t>
      </w:r>
    </w:p>
    <w:p w14:paraId="496D70E9"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2. Cơ quan đăng ký kinh doanh cấp xã không được yêu cầu người thành lập hộ kinh doanh hoặc hộ kinh doanh nộp thêm hồ sơ hoặc giấy tờ khác ngoài các giấy tờ trong hồ sơ đăng ký hộ kinh doanh quy định tại Nghị định này.</w:t>
      </w:r>
    </w:p>
    <w:p w14:paraId="06917B9B"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b/>
          <w:color w:val="000000" w:themeColor="text1"/>
          <w:sz w:val="20"/>
          <w:szCs w:val="20"/>
          <w:lang w:val="en-US" w:eastAsia="en-US"/>
          <w14:ligatures w14:val="none"/>
        </w:rPr>
        <w:lastRenderedPageBreak/>
        <w:t>Điều 91. Mã số hộ kinh doanh</w:t>
      </w:r>
    </w:p>
    <w:p w14:paraId="163F9E70"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1. Mã số hộ kinh doanh là dãy số được xác định là mã số thuế do Hệ thống ứng dụng đăng ký thuế truyền sang Hệ thống thông tin về đăng ký hộ kinh doanh để cấp cho hộ kinh doanh khi đăng ký hộ kinh doanh. Mã số hộ kinh doanh được ghi trên Giấy chứng nhận đăng ký hộ kinh doanh.</w:t>
      </w:r>
    </w:p>
    <w:p w14:paraId="21ADD9D9"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2. Việc truyền nhận thông tin về mã số hộ kinh doanh được thực hiện theo quy trình sau:</w:t>
      </w:r>
    </w:p>
    <w:p w14:paraId="258B2549"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a) Khi hồ sơ đăng ký hộ kinh doanh đủ điều kiện để được cấp Giấy chứng nhận đăng ký hộ kinh doanh, Hệ thống thông tin về đăng ký hộ kinh doanh truyền thông tin đăng ký hộ kinh doanh sang Hệ thống ứng dụng đăng ký thuế;</w:t>
      </w:r>
    </w:p>
    <w:p w14:paraId="662237FC"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b) Hệ thống ứng dụng đăng ký thuế nhận thông tin đăng ký hộ kinh doanh từ Hệ thống thông tin về đăng ký hộ kinh doanh truyền sang và tự động kiểm tra sự phù hợp của thông tin theo quy định của pháp luật về đăng ký thuế.</w:t>
      </w:r>
    </w:p>
    <w:p w14:paraId="49CAAFEA"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Trường hợp thông tin phù hợp theo quy định của pháp luật về đăng ký thuế, Hệ thống ứng dụng đăng ký thuế truyền thông tin về mã số hộ kinh doanh và Cơ quan thuế quản lý trực tiếp hộ kinh doanh sang Hệ thống thông tin về đăng ký hộ kinh doanh đối với trường hợp thành lập hộ kinh doanh.</w:t>
      </w:r>
    </w:p>
    <w:p w14:paraId="7FCB7706"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Trường hợp thông tin không phù hợp theo quy định của pháp luật về đăng ký thuế, Hệ thống ứng dụng đăng ký thuế tự động phản hồi về việc thông tin không phù hợp và truyền sang Hệ thống thông tin về đăng ký hộ kinh doanh để Cơ quan đăng ký kinh doanh cấp xã thông báo cho hộ kinh doanh;</w:t>
      </w:r>
    </w:p>
    <w:p w14:paraId="3BA22B46"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c) Trên cơ sở thông tin do Hệ thống ứng dụng đăng ký thuế cung cấp, Cơ quan đăng ký kinh doanh cấp xã cấp Giấy chứng nhận đăng ký hộ kinh doanh; thông báo về Cơ quan thuế quản lý trực tiếp đối với trường hợp thành lập hộ kinh doanh.</w:t>
      </w:r>
    </w:p>
    <w:p w14:paraId="5762ED47"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3. Cơ quan quản lý nhà nước thống nhất sử dụng mã số hộ kinh doanh để thực hiện công tác quản lý nhà nước và trao đổi thông tin về hộ kinh doanh.</w:t>
      </w:r>
    </w:p>
    <w:p w14:paraId="09359643"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b/>
          <w:color w:val="000000" w:themeColor="text1"/>
          <w:sz w:val="20"/>
          <w:szCs w:val="20"/>
          <w:lang w:val="en-US" w:eastAsia="en-US"/>
          <w14:ligatures w14:val="none"/>
        </w:rPr>
        <w:t>Điều 92. Kê khai thông tin cá nhân trong thực hiện thủ tục đăng ký hộ kinh doanh</w:t>
      </w:r>
    </w:p>
    <w:p w14:paraId="67D2372B" w14:textId="77777777" w:rsidR="00A67AEA" w:rsidRPr="00A67AEA" w:rsidRDefault="00A67AEA" w:rsidP="00A67AEA">
      <w:pPr>
        <w:widowControl w:val="0"/>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1. Chủ hộ kinh doanh có nghĩa vụ kê khai các thông tin về họ, chữ đệm và tên, ngày, tháng, năm sinh, số định danh cá nhân, giới tính của mình và thành viên hộ gia đình đăng ký hộ kinh doanh trong hồ sơ đăng ký hộ kinh doanh chính xác so với các thông tin được lưu giữ tại Cơ sở dữ liệu quốc gia về dân cư và đồng ý chia sẻ thông tin cá nhân được lưu giữ tại Cơ sở dữ liệu quốc gia về dân cư cho Cơ quan đăng ký kinh doanh cấp xã, cơ quan quản lý nhà nước về đăng ký kinh doanh để phục vụ công tác quản lý nhà nước về đăng ký hộ kinh doanh theo quy định. Trường hợp thông tin cá nhân được kê khai có sai khác so với thông tin được lưu giữ tại Cơ sở dữ liệu quốc gia về dân cư, chủ hộ kinh doanh hoặc các thành viên hộ gia đình đăng ký hộ kinh doanh có trách nhiệm liên hệ với cơ quan có thẩm quyền quản lý Cơ sở dữ liệu quốc gia về dân cư để hiệu chỉnh thông tin trước khi thực hiện thủ tục đăng ký hộ kinh doanh.</w:t>
      </w:r>
    </w:p>
    <w:p w14:paraId="069B5A9F"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2. Trường hợp nộp hồ sơ đăng ký hộ kinh doanh bằng bản giấy, người nộp hồ sơ xuất trình thẻ Căn cước công dân, thẻ Căn cước hoặc sử dụng căn cước điện tử để thực hiện thủ tục đăng ký hộ kinh doanh.</w:t>
      </w:r>
    </w:p>
    <w:p w14:paraId="10F02BC1"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3. Trường hợp việc kết nối giữa Cơ sở dữ liệu về đăng ký hộ kinh doanh với Cơ sở dữ liệu quốc gia về dân cư bị gián đoạn thì hồ sơ đăng ký hộ kinh doanh có yêu cầu kê khai thông tin cá nhân của chủ hộ kinh doanh, thành viên hộ gia đình phải kèm theo bản sao thẻ Căn cước công dân, thẻ Căn cước còn hiệu lực của cá nhân đó.</w:t>
      </w:r>
    </w:p>
    <w:p w14:paraId="68CB421C"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4. Các thông tin cá nhân được Cơ sở dữ liệu quốc gia về dân cư chia sẻ với Cơ sở dữ liệu về đăng ký hộ kinh doanh bao gồm:</w:t>
      </w:r>
    </w:p>
    <w:p w14:paraId="58B41273"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a) Họ, chữ đệm và tên;</w:t>
      </w:r>
    </w:p>
    <w:p w14:paraId="0F349D4C"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b) Ngày, tháng, năm sinh;</w:t>
      </w:r>
    </w:p>
    <w:p w14:paraId="70832614"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c) Số định danh cá nhân;</w:t>
      </w:r>
    </w:p>
    <w:p w14:paraId="7258B351"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d) Giới tính;</w:t>
      </w:r>
    </w:p>
    <w:p w14:paraId="4FE4138D"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đ) Dân tộc;</w:t>
      </w:r>
    </w:p>
    <w:p w14:paraId="7BCEDC10"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e) Quốc tịch;</w:t>
      </w:r>
    </w:p>
    <w:p w14:paraId="49DD5BD5"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g) Nơi thường trú;</w:t>
      </w:r>
    </w:p>
    <w:p w14:paraId="4C18C455"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lastRenderedPageBreak/>
        <w:t>h) Nơi ở hiện tại.</w:t>
      </w:r>
    </w:p>
    <w:p w14:paraId="6D30D56E"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5. Cơ quan đăng ký kinh doanh cấp xã, cơ quan quản lý nhà nước về đăng ký kinh doanh có quyền khai thác thông tin cá nhân trong Cơ sở dữ liệu quốc gia về dân cư để giải quyết thủ tục đăng ký hộ kinh doanh và phải lưu giữ, bảo quản thông tin, dữ liệu theo quy định của pháp luật, đảm bảo an toàn, bảo mật và được sao lưu dự phòng đảm bảo tính đầy đủ, toàn vẹn của hồ sơ cho phép truy cập, sử dụng khi cần thiết hoặc để phục vụ công tác kiểm tra, đối chiếu, giải quyết tra soát, khiếu nại và cung cấp thông tin khi có yêu cầu từ cơ quan, tổ chức theo quy định.</w:t>
      </w:r>
    </w:p>
    <w:p w14:paraId="0578D407"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b/>
          <w:color w:val="000000" w:themeColor="text1"/>
          <w:sz w:val="20"/>
          <w:szCs w:val="20"/>
          <w:lang w:val="en-US" w:eastAsia="en-US"/>
          <w14:ligatures w14:val="none"/>
        </w:rPr>
        <w:t>Điều 93. ủy quyền thực hiện thủ tục đăng ký hộ kinh doanh</w:t>
      </w:r>
    </w:p>
    <w:p w14:paraId="076AB5C9"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Chủ hộ kinh doanh có thể ủy quyền cho tổ chức, cá nhân khác thực hiện thủ tục đăng ký hộ kinh doanh theo quy định sau đây:</w:t>
      </w:r>
    </w:p>
    <w:p w14:paraId="23CC9E10"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1. Trường hợp ủy quyền cho cá nhân thực hiện thủ tục đăng ký hộ kinh doanh, kèm theo hồ sơ đăng ký hộ kinh doanh phải có văn bản ủy quyền cho cá nhân thực hiện thủ tục liên quan đến đăng ký hộ kinh doanh. Văn bản ủy quyền này không bắt buộc phải công chứng, chứng thực.</w:t>
      </w:r>
    </w:p>
    <w:p w14:paraId="7BD88E92"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2. Trường hợp ủy quyền cho tổ chức thực hiện thủ tục đăng ký hộ kinh doanh, kèm theo hồ sơ đăng ký hộ kinh doanh phải có bản sao hợp đồng cung cấp dịch vụ với tổ chức làm dịch vụ thực hiện thủ tục liên quan đến đăng ký hộ kinh doanh, giấy giới thiệu của tổ chức đó cho cá nhân trực tiếp thực hiện thủ tục liên quan đến đăng ký hộ kinh doanh.</w:t>
      </w:r>
    </w:p>
    <w:p w14:paraId="3DE2712C"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3. Trường hợp ủy quyền cho đơn vị cung cấp dịch vụ bưu chính công ích thực hiện thủ tục đăng ký hộ kinh doanh thì khi thực hiện thủ tục đăng ký hộ kinh doanh, nhân viên bưu chính phải nộp bản sao phiếu gửi hồ sơ theo mẫu do doanh nghiệp cung ứng dịch vụ bưu chính công ích phát hành có chữ ký xác nhận của nhân viên bưu chính và chủ hộ kinh doanh.</w:t>
      </w:r>
    </w:p>
    <w:p w14:paraId="331C81D2"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4. Trường hợp ủy quyền cho đơn vị cung cấp dịch vụ bưu chính không phải là bưu chính công ích thực hiện thủ tục đăng ký hộ kinh doanh thì việc ủy quyền thực hiện theo quy định tại khoản 2 Điều này.</w:t>
      </w:r>
    </w:p>
    <w:p w14:paraId="67AD3126"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5. Người ủy quyền và người được ủy quyền thực hiện thủ tục đăng ký hộ kinh doanh chịu trách nhiệm trước pháp luật về tính hợp pháp, trung thực và chính xác của việc ủy quyền. Người ủy quyền và người được ủy quyền phải thực hiện xác thực điện tử để được cấp đăng ký hộ kinh doanh. Trường hợp việc xác thực điện tử bị gián đoạn thì người ủy quyền thực hiện việc xác thực điện tử sau khi được cấp đăng ký hộ kinh doanh. Trường hợp người ủy quyền không xác nhận hoặc xác nhận không ủy quyền thực hiện thủ tục đăng ký hộ kinh doanh thì Cơ quan đăng ký kinh doanh cấp xã yêu cầu hộ kinh doanh báo cáo theo quy định tại khoản 6 Điều 22 Nghị định này.</w:t>
      </w:r>
    </w:p>
    <w:p w14:paraId="7A43732A"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Trường hợp chưa có tài khoản định danh điện tử để thực hiện xác thực điện tử thì hồ sơ đăng ký hộ kinh doanh phải kèm theo bản sao thẻ Căn cước hoặc thẻ Căn cước công dân còn hiệu lực của người ủy quyền.</w:t>
      </w:r>
    </w:p>
    <w:p w14:paraId="08A615D6"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b/>
          <w:color w:val="000000" w:themeColor="text1"/>
          <w:sz w:val="20"/>
          <w:szCs w:val="20"/>
          <w:lang w:val="en-US" w:eastAsia="en-US"/>
          <w14:ligatures w14:val="none"/>
        </w:rPr>
        <w:t>Điều 94. Phương thức đăng ký hộ kinh doanh</w:t>
      </w:r>
    </w:p>
    <w:p w14:paraId="66A064B8"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Chủ hộ kinh doanh hoặc người được ủy quyền đăng ký hộ kinh doanh với Cơ quan đăng ký kinh doanh cấp xã theo một trong các phương thức sau đây:</w:t>
      </w:r>
    </w:p>
    <w:p w14:paraId="3244C69A"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1. Đăng ký trực tiếp tại Cơ quan đăng ký kinh doanh cấp xã.</w:t>
      </w:r>
    </w:p>
    <w:p w14:paraId="1383E108"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2. Đăng ký qua dịch vụ bưu chính.</w:t>
      </w:r>
    </w:p>
    <w:p w14:paraId="455CB6A3"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3. Đăng ký qua mạng thông tin điện tử.</w:t>
      </w:r>
    </w:p>
    <w:p w14:paraId="10D7770A"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b/>
          <w:color w:val="000000" w:themeColor="text1"/>
          <w:sz w:val="20"/>
          <w:szCs w:val="20"/>
          <w:lang w:val="en-US" w:eastAsia="en-US"/>
          <w14:ligatures w14:val="none"/>
        </w:rPr>
        <w:t>Điều 95. Tiếp nhận, xử lý hồ sơ đăng ký hộ kinh doanh trên Hệ thống thông tin về đăng ký hộ kinh doanh theo phương thức đăng ký trực tiếp và đăng ký qua dịch vụ bưu chính</w:t>
      </w:r>
    </w:p>
    <w:p w14:paraId="34FE7CB8"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1. Cơ quan đăng ký kinh doanh cấp xã tiếp nhận hồ sơ đăng ký hộ kinh doanh vào Hệ thống thông tin về đăng ký hộ kinh doanh khi hồ sơ đáp ứng các điều kiện sau đây:</w:t>
      </w:r>
    </w:p>
    <w:p w14:paraId="220380A1"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a) Có đủ giấy tờ theo quy định tại Nghị định này;</w:t>
      </w:r>
    </w:p>
    <w:p w14:paraId="7B6A5589"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b) Thông tin của hộ kinh doanh đã được kê khai đầy đủ vào các giấy tờ trong hồ sơ đăng ký hộ kinh doanh;</w:t>
      </w:r>
    </w:p>
    <w:p w14:paraId="396059B0"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c) Có số điện thoại của người nộp hồ sơ đăng ký hộ kinh doanh;</w:t>
      </w:r>
    </w:p>
    <w:p w14:paraId="405D8496"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d) Đã nộp đủ lệ phí theo quy định của pháp luật về phí và lệ phí.</w:t>
      </w:r>
    </w:p>
    <w:p w14:paraId="5EB44B8D"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lastRenderedPageBreak/>
        <w:t>2. Cơ quan đăng ký kinh doanh cấp xã nhập đầy đủ, chính xác thông tin trong hồ sơ đăng ký hộ kinh doanh, số hóa, đặt tên văn bản điện tử tương ứng với tên loại giấy tờ trong hồ sơ đăng ký hộ kinh doanh bằng bản giấy và đính kèm lên Hệ thống thông tin về đăng ký hộ kinh doanh.</w:t>
      </w:r>
    </w:p>
    <w:p w14:paraId="45C350FD"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3. Các thông tin đăng ký hộ kinh doanh trên Hệ thống thông tin về đăng ký hộ kinh doanh được truyền sang Hệ thống ứng dụng đăng ký thuế để phối hợp, trao đổi thông tin giữa Cơ quan đăng ký kinh doanh cấp xã và Cơ quan thuế.</w:t>
      </w:r>
    </w:p>
    <w:p w14:paraId="7106E1E8"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4. Thời hạn để hộ kinh doanh sửa đổi, bổ sung hồ sơ đăng ký hộ kinh doanh là 60 ngày kể từ ngày Cơ quan đăng ký kinh doanh cấp xã ra thông báo yêu cầu sửa đổi, bổ sung hồ sơ. Sau thời hạn nêu trên, nếu hộ kinh doanh không nộp hồ sơ sửa đổi, bổ sung thì hồ sơ đăng ký hộ kinh doanh không còn giá trị. Cơ quan đăng ký kinh doanh cấp xã sẽ hủy hồ sơ đăng ký hộ kinh doanh theo quy trình trên Hệ thống thông tin về đăng ký hộ kinh doanh.</w:t>
      </w:r>
    </w:p>
    <w:p w14:paraId="301585FB"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5. Hộ kinh doanh có thể dừng thực hiện thủ tục đăng ký hộ kinh doanh khi hồ sơ đăng ký hộ kinh doanh chưa được chấp thuận trên Hệ thống thông tin về đăng ký hộ kinh doanh. Trong trường hợp này, chủ hộ kinh doanh gửi văn bản đề nghị dừng thực hiện thủ tục đăng ký hộ kinh doanh đến Cơ quan đăng ký kinh doanh cấp xã nơi đã nộp hồ sơ. Cơ quan đăng ký kinh doanh cấp xã xem xét, ra thông báo về việc dừng thực hiện thủ tục đăng ký hộ kinh doanh và hủy hồ sơ đăng ký hộ kinh doanh theo quy trình trên Hệ thống thông tin về đăng ký hộ kinh doanh trong thời hạn 03 ngày làm việc kể từ ngày nhận được văn bản đề nghị. Trường hợp từ chối dừng thực hiện thủ tục đăng ký hộ kinh doanh, Cơ quan đăng ký kinh doanh cấp xã ra thông báo bằng văn bản và nêu rõ lý do từ chối.</w:t>
      </w:r>
    </w:p>
    <w:p w14:paraId="44C1BC09"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b/>
          <w:color w:val="000000" w:themeColor="text1"/>
          <w:sz w:val="20"/>
          <w:szCs w:val="20"/>
          <w:lang w:val="en-US" w:eastAsia="en-US"/>
          <w14:ligatures w14:val="none"/>
        </w:rPr>
        <w:t>Điều 96. Cấp đăng ký hộ kinh doanh theo quy trình dự phòng</w:t>
      </w:r>
    </w:p>
    <w:p w14:paraId="5757748B"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1. Cấp đăng ký hộ kinh doanh theo quy trình dự phòng là việc cấp đăng ký hộ kinh doanh không thực hiện thông qua Hệ thống thông tin về đăng ký hộ kinh doanh. Việc cấp đăng ký hộ kinh doanh theo quy trình dự phòng được áp dụng trong các trường hợp sau:</w:t>
      </w:r>
    </w:p>
    <w:p w14:paraId="511ED914"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a) Hệ thống thông tin về đăng ký hộ kinh doanh đang trong quá trình xây dựng, nâng cấp;</w:t>
      </w:r>
    </w:p>
    <w:p w14:paraId="277AB347"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b) Hệ thống thông tin về đăng ký hộ kinh doanh gặp sự cố kỹ thuật;</w:t>
      </w:r>
    </w:p>
    <w:p w14:paraId="293C6A8F"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c) Các trường hợp bất khả kháng khác.</w:t>
      </w:r>
    </w:p>
    <w:p w14:paraId="0DD0B988"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2. Căn cứ vào kế hoạch xây dựng, nâng cấp Hệ thống thông tin về đăng ký hộ kinh doanh quy định tại điểm a khoản 1 Điều này, thời gian dự kiến khắc phục sự cố quy định tại điểm b và điểm c khoản 1 Điều này, Bộ Tài chính thông báo trước cho Cơ quan đăng ký kinh doanh cấp xã để thực hiện việc cấp đăng ký hộ kinh doanh theo quy trình dự phòng.</w:t>
      </w:r>
    </w:p>
    <w:p w14:paraId="1B6A581F"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3. Việc phối hợp giải quyết thủ tục cấp đăng ký hộ kinh doanh theo quy trình dự phòng giữa Cơ quan đăng ký kinh doanh cấp xã và Cơ quan thuế thực hiện theo quy trình luân chuyển hồ sơ bằng bản giấy.</w:t>
      </w:r>
    </w:p>
    <w:p w14:paraId="59C35C33"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4. Trong thời hạn 30 ngày kể từ ngày nhận được thông báo của Bộ Tài chính về việc Hệ thống thông tin về đăng ký hộ kinh doanh hoàn thành việc xây dựng, nâng cấp hoặc khắc phục sự cố, Cơ quan đăng ký kinh doanh cấp xã phải cập nhật, bổ sung dữ liệu, thông tin đã cấp cho hộ kinh doanh theo quy trình dự phòng vào Hệ thống thông tin về đăng ký hộ kinh doanh.</w:t>
      </w:r>
    </w:p>
    <w:p w14:paraId="36B5008C"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b/>
          <w:color w:val="000000" w:themeColor="text1"/>
          <w:sz w:val="20"/>
          <w:szCs w:val="20"/>
          <w:lang w:val="en-US" w:eastAsia="en-US"/>
          <w14:ligatures w14:val="none"/>
        </w:rPr>
        <w:t>Điều 97. Thanh toán lệ phí đăng ký kinh doanh</w:t>
      </w:r>
    </w:p>
    <w:p w14:paraId="58E2C38A"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1. Người nộp hồ sơ đăng ký hộ kinh doanh nộp lệ phí tại thời điểm nộp hồ sơ đăng ký hộ kinh doanh. Lệ phí được nộp trực tiếp tại bộ phận tiếp nhận hồ sơ đăng ký hộ kinh doanh hoặc chuyển vào tài khoản của Cơ quan đăng ký kinh doanh cấp xã hoặc sử dụng dịch vụ thanh toán trực tuyến trên cổng dịch vụ công quốc gia. Lệ phí không được hoàn trả cho hộ kinh doanh trong trường hợp hộ kinh doanh không được cấp đăng ký hộ kinh doanh.</w:t>
      </w:r>
    </w:p>
    <w:p w14:paraId="0E746651"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2. Lệ phí đăng ký kinh doanh không bao gồm tiền sử dụng dịch vụ thanh toán điện tử.</w:t>
      </w:r>
    </w:p>
    <w:p w14:paraId="2285FB75"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3. Việc giải quyết các lỗi giao dịch phát sinh trong quá trình sử dụng dịch vụ thanh toán trực tuyến trên Cổng dịch vụ công quốc gia được thực hiện theo quy định của pháp luật về giải quyết thủ tục hành chính qua mạng thông tin điện tử và quy chế quản lý, vận hành, khai thác cổng dịch vụ công quốc gia.</w:t>
      </w:r>
    </w:p>
    <w:p w14:paraId="090C7CAB"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4. Cơ quan đăng ký kinh doanh cấp xã có trách nhiệm phối hợp với tổ chức trung gian thanh toán hoặc ngân hàng thương mại thực hiện việc đối soát dữ liệu thanh toán qua hệ thống thanh toán trực tuyến của Cổng dịch vụ công quốc gia.</w:t>
      </w:r>
    </w:p>
    <w:p w14:paraId="3F175256"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b/>
          <w:color w:val="000000" w:themeColor="text1"/>
          <w:sz w:val="20"/>
          <w:szCs w:val="20"/>
          <w:lang w:val="en-US" w:eastAsia="en-US"/>
          <w14:ligatures w14:val="none"/>
        </w:rPr>
        <w:lastRenderedPageBreak/>
        <w:t>Điều 98. Tình trạng pháp lý của hộ kinh doanh</w:t>
      </w:r>
    </w:p>
    <w:p w14:paraId="7CBE7924"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Các tình trạng pháp lý của hộ kinh doanh trong Cơ sở dữ liệu về đăng ký hộ kinh doanh bao gồm:</w:t>
      </w:r>
    </w:p>
    <w:p w14:paraId="323A5A5B"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1. “Đang hoạt động” là tình trạng pháp lý của hộ kinh doanh đã được cấp Giấy chứng nhận đăng ký hộ kinh doanh mà không thuộc tình trạng pháp lý quy định tại các khoản 2, 3, 4, 5 và 6 Điều này.</w:t>
      </w:r>
    </w:p>
    <w:p w14:paraId="03A92DB4"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2. “Tạm ngừng kinh doanh” là tình trạng pháp lý của hộ kinh doanh đang trong thời gian tạm ngừng kinh doanh theo quy định tại Nghị định này.</w:t>
      </w:r>
    </w:p>
    <w:p w14:paraId="0C4B014D"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3. “Bị thu hồi do cưỡng chế về quản lý thuế” là tình trạng pháp lý của hộ kinh doanh đã bị Cơ quan đăng ký kinh doanh cấp xã ra quyết định thu hồi Giấy chứng nhận đăng ký hộ kinh doanh theo đề nghị của Cơ quan quản lý thuế về thực hiện biện pháp cưỡng chế thi hành quyết định hành chính về quản lý thuế.</w:t>
      </w:r>
    </w:p>
    <w:p w14:paraId="347D8F36"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4. “Không hoạt động tại địa chỉ đã đăng ký” là tình trạng pháp lý của hộ kinh doanh được Cơ quan thuế lập biên bản xác minh về việc không hoạt động tại địa chỉ đã đăng ký. Thông tin về hộ kinh doanh không còn hoạt động tại địa chỉ đã đăng ký do Cơ quan thuế cung cấp cho Cơ quan đăng ký kinh doanh cấp xã. Việc chuyển tình trạng pháp lý và kết thúc tình trạng pháp lý này do Cơ quan thuế quyết định, trừ trường hợp hộ kinh doanh đang thuộc tình trạng pháp lý quy định tại các khoản 2, 3, 5 và 6 Điều này. Cơ quan thuế có trách nhiệm gửi thông tin về tình trạng pháp lý “Không hoạt động tại địa chỉ đã đăng ký” của hộ kinh doanh cho Cơ quan đăng ký kinh doanh cấp xã. Cơ quan đăng ký kinh doanh cấp xã ghi nhận, cập nhật tình trạng pháp lý do Cơ quan thuế cung cấp vào Cơ sở dữ liệu về đăng ký hộ kinh doanh.</w:t>
      </w:r>
    </w:p>
    <w:p w14:paraId="4FEBD2D9"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5. “Đang làm thủ tục chấm dứt hoạt động” là tình trạng pháp lý của hộ kinh doanh đã được Cơ quan đăng ký kinh doanh cấp xã ra thông báo đang làm thủ tục chấm dứt hoạt động.</w:t>
      </w:r>
    </w:p>
    <w:p w14:paraId="2504AC92"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6. “Đã chấm dứt hoạt động” là tình trạng pháp lý của hộ kinh doanh đã được Cơ quan đăng ký kinh doanh cấp xã ra thông báo về việc chấm dứt hoạt động hộ kinh doanh.</w:t>
      </w:r>
    </w:p>
    <w:p w14:paraId="3F5D196E"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b/>
          <w:color w:val="000000" w:themeColor="text1"/>
          <w:sz w:val="20"/>
          <w:szCs w:val="20"/>
          <w:lang w:val="en-US" w:eastAsia="en-US"/>
          <w14:ligatures w14:val="none"/>
        </w:rPr>
        <w:t>Điều 99. Hồ sơ, trình tự, thủ tục đăng ký thành lập hộ kinh doanh</w:t>
      </w:r>
    </w:p>
    <w:p w14:paraId="71A57A3C"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1. Chủ hộ kinh doanh hoặc người được ủy quyền thực hiện thủ tục đăng ký hộ kinh doanh gửi hồ sơ đăng ký thành lập hộ kinh doanh đến Cơ quan đăng ký kinh doanh cấp xã nơi hộ kinh doanh đăng ký trụ sở.</w:t>
      </w:r>
    </w:p>
    <w:p w14:paraId="744F3180"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2. Hồ sơ đăng ký hộ kinh doanh bao gồm:</w:t>
      </w:r>
    </w:p>
    <w:p w14:paraId="1D2AF64F"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a) Giấy đề nghị đăng ký hộ kinh doanh;</w:t>
      </w:r>
    </w:p>
    <w:p w14:paraId="14380374"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b) Bản sao văn bản ủy quyền của thành viên hộ gia đình cho một thành viên làm chủ hộ kinh doanh đối với trường hợp hộ kinh doanh do các thành viên hộ gia đình đăng ký thành lập. Văn bản ủy quyền này phải được công chứng hoặc chứng thực theo quy định của pháp luật.</w:t>
      </w:r>
    </w:p>
    <w:p w14:paraId="43E928F2"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3. Sau khi tiếp nhận hồ sơ đăng ký hộ kinh doanh, Cơ quan đăng ký kinh doanh cấp xã trao giấy tiếp nhận hồ sơ và hẹn trả kết quả, kiểm tra điều kiện cấp Giấy chứng nhận đăng ký hộ kinh doanh theo quy định tại khoản 2 Điều 85 Nghị định này. Trường hợp hồ sơ đủ điều kiện cấp, Cơ quan đăng ký kinh doanh cấp xã cấp Giấy chứng nhận đăng ký hộ kinh doanh và gửi thông báo về Cơ quan thuế quản lý trực tiếp hộ kinh doanh cho hộ kinh doanh trong thời hạn 03 ngày làm việc kể từ ngày nhận hồ sơ. Trường hợp hồ sơ không đủ điều kiện cấp, Cơ quan đăng ký kinh doanh cấp xã thông báo bằng văn bản cho người nộp hồ sơ trong thời hạn 03 ngày làm việc kể từ ngày nhận hồ sơ. Thông báo phải nêu rõ lý do và các yêu cầu sửa đổi, bổ sung hồ sơ.</w:t>
      </w:r>
    </w:p>
    <w:p w14:paraId="62D4A168"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b/>
          <w:color w:val="000000" w:themeColor="text1"/>
          <w:sz w:val="20"/>
          <w:szCs w:val="20"/>
          <w:lang w:val="en-US" w:eastAsia="en-US"/>
          <w14:ligatures w14:val="none"/>
        </w:rPr>
        <w:t>Điều 100. Hồ sơ, trình tự, thủ tục đăng ký thay đổi nội dung đăng ký hộ kinh doanh</w:t>
      </w:r>
    </w:p>
    <w:p w14:paraId="1240F64A"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1. Chủ hộ kinh doanh có trách nhiệm đăng ký thay đổi nội dung đăng ký hộ kinh doanh với Cơ quan đăng ký kinh doanh cấp xã trong thời hạn 10 ngày kể từ ngày có thay đổi một trong các nội dung sau đây:</w:t>
      </w:r>
    </w:p>
    <w:p w14:paraId="613530C0"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a) Tên hộ kinh doanh;</w:t>
      </w:r>
    </w:p>
    <w:p w14:paraId="509C149C"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b) Địa chỉ trụ sở;</w:t>
      </w:r>
    </w:p>
    <w:p w14:paraId="0ECF7CDE"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c) Chủ hộ kinh doanh;</w:t>
      </w:r>
    </w:p>
    <w:p w14:paraId="48F5FC1B"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d) Thành viên hộ gia đình đăng ký hộ kinh doanh;</w:t>
      </w:r>
    </w:p>
    <w:p w14:paraId="1FD57F23"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lastRenderedPageBreak/>
        <w:t>đ) Vốn kinh doanh;</w:t>
      </w:r>
    </w:p>
    <w:p w14:paraId="5C7B27B2"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e) Ngành, nghề kinh doanh;</w:t>
      </w:r>
    </w:p>
    <w:p w14:paraId="7BAECA87"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g) Nội dung đăng ký thuế của hộ kinh doanh, trừ phương pháp tính thuế.</w:t>
      </w:r>
    </w:p>
    <w:p w14:paraId="7B9C8856"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2. Khi thay đổi nội dung đăng ký hộ kinh doanh quy định tại các điểm a, b, đ, e và g khoản 1 Điều này, hộ kinh doanh gửi hồ sơ đăng ký thay đổi đến Cơ quan đăng ký kinh doanh cấp xã. Hồ sơ gồm giấy đề nghị đăng ký thay đổi nội dung đăng ký hộ kinh doanh do chủ hộ kinh doanh ký.</w:t>
      </w:r>
    </w:p>
    <w:p w14:paraId="3F274FA4"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Trường hợp việc thay đổi địa chỉ trụ sở dẫn đến thay đổi Cơ quan thuế quản lý trực tiếp hộ kinh doanh, hộ kinh doanh phải thực hiện thủ tục với Cơ quan thuế liên quan đến việc chuyển trụ sở theo quy định của pháp luật về thuế trước khi đăng ký thay đổi địa chỉ trụ sở với Cơ quan đăng ký kinh doanh cấp xã.</w:t>
      </w:r>
    </w:p>
    <w:p w14:paraId="62271EEB"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3. Trường hợp thay đổi chủ hộ kinh doanh do các thành viên hộ gia đình đăng ký hộ kinh doanh ủy quyền cho một trong các thành viên còn lại làm chủ hộ kinh doanh thì hộ kinh doanh gửi hồ sơ đăng ký thay đổi nội dung đăng ký hộ kinh doanh đến Cơ quan đăng ký kinh doanh cấp xã. Hồ sơ bao gồm các giấy tờ sau đây;</w:t>
      </w:r>
    </w:p>
    <w:p w14:paraId="11D9FD22"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a) Giấy đề nghị đăng ký thay đổi nội dung đăng ký hộ kinh doanh;</w:t>
      </w:r>
    </w:p>
    <w:p w14:paraId="72D0BA12"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b) Bản sao văn bản ủy quyền của các thành viên hộ gia đình cho một thành viên làm chủ hộ kinh doanh. Văn bản ủy quyền này phải được công chứng hoặc chứng thực theo quy định của pháp luật.</w:t>
      </w:r>
    </w:p>
    <w:p w14:paraId="4C7F31A2"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4. Trường hợp hộ kinh doanh do thành viên hộ gia đình đăng ký thành lập thay đổi chủ hộ do chủ hộ chết hoặc bị Tòa án tuyên bố đã chết, mất tích, bị hạn chế hoặc mất năng lực hành vi dân sự, có khó khăn trong nhận thức, làm chủ hành vi thì hồ sơ đăng ký thay đổi chủ hộ kinh doanh bao gồm các giấy tờ quy định tại khoản 3 Điều này, kèm theo bản sao giấy chứng tử hoặc quyết định của Tòa án tuyên bố đã chết, mất tích, bị hạn chế hoặc mất năng lực hành vi dân sự, có khó khăn trong nhận thức, làm chủ hành vi.</w:t>
      </w:r>
    </w:p>
    <w:p w14:paraId="469FFFAC"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5. Trường hợp hộ kinh doanh có hai thành viên mà thành viên là chủ hộ kinh doanh chết hoặc bị Tòa án tuyên bố đã chết, mất tích, bị hạn chế hoặc mất năng lực hành vi dân sự, có khó khăn trong nhận thức, làm chủ hành vi thì thành viên còn lại là chủ hộ kinh doanh. Hồ sơ đăng ký thay đổi chủ hộ kinh doanh trong trường hợp này gồm giấy đề nghị đăng ký thay đổi nội dung đăng ký hộ kinh doanh và bản sao giấy chứng tử hoặc quyết định của Tòa án tuyên bố đã chết, mất tích, bị hạn chế hoặc mất năng lực hành vi dân sự, có khó khăn trong nhận thức, làm chủ hành vi.</w:t>
      </w:r>
    </w:p>
    <w:p w14:paraId="032051F0"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6. Trường hợp thay đổi thành viên hộ gia đình đăng ký hộ kinh doanh, hộ kinh doanh gửi hồ sơ đăng ký thay đổi đến Cơ quan đăng ký kinh doanh cấp xã. Hồ sơ bao gồm các giấy tờ sau đây:</w:t>
      </w:r>
    </w:p>
    <w:p w14:paraId="09F41F9C"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a) Giấy đề nghị đăng ký thay đổi nội dung đăng ký hộ kinh doanh;</w:t>
      </w:r>
    </w:p>
    <w:p w14:paraId="756D58B8"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b) Bản sao văn bản ủy quyền của thành viên mới cho chủ hộ kinh doanh trong trường hợp tiếp nhận thành viên mới. Văn bản ủy quyền này phải được công chứng hoặc chứng thực theo quy định của pháp luật.</w:t>
      </w:r>
    </w:p>
    <w:p w14:paraId="7EF192C0"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7. Sau khi tiếp nhận hồ sơ đăng ký thay đổi, Cơ quan đăng ký kinh doanh cấp xã trao giấy tiếp nhận hồ sơ và hẹn trả kết quả cho người nộp hồ sơ. Trong thời hạn 03 ngày làm việc kể từ ngày nhận hồ sơ, Cơ quan đăng ký kinh doanh cấp xã xem xét tính hợp lệ của hồ sơ và cập nhật thông tin thay đổi của hộ kinh doanh trong Cơ sở dữ liệu về đăng ký hộ kinh doanh; trường hợp hồ sơ chưa hợp lệ, Cơ quan đăng ký kinh doanh cấp xã thông báo bằng văn bản nội dung cần sửa đổi, bổ sung cho hộ kinh doanh. Trường hợp thay đổi các nội dung quy định tại các điểm a, b, c, d, đ và e khoản 1 Điều này, Cơ quan đăng ký kinh doanh cấp xã cấp Giấy chứng nhận đăng ký hộ kinh doanh cho hộ kinh doanh.</w:t>
      </w:r>
    </w:p>
    <w:p w14:paraId="1497D3DA"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b/>
          <w:color w:val="000000" w:themeColor="text1"/>
          <w:sz w:val="20"/>
          <w:szCs w:val="20"/>
          <w:lang w:val="en-US" w:eastAsia="en-US"/>
          <w14:ligatures w14:val="none"/>
        </w:rPr>
        <w:t>Điều 101. Đăng ký cập nhật, bổ sung thông tin trong hồ sơ đăng ký hộ kinh doanh</w:t>
      </w:r>
    </w:p>
    <w:p w14:paraId="1FA70EAA"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1. Khi đăng ký thay đổi nội dung đăng ký hộ kinh doanh, hộ kinh doanh phải bổ sung thông tin còn thiếu về số điện thoại liên hệ trong hồ sơ đăng ký. Trường hợp hộ kinh doanh không bổ sung thông tin về số điện thoại liên hệ thì hồ sơ đăng ký thay đổi nội dung đăng ký hộ kinh doanh được coi là không hợp lệ.</w:t>
      </w:r>
    </w:p>
    <w:p w14:paraId="66EA59A3"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 xml:space="preserve">2. Trường hợp hộ kinh doanh cập nhật, bổ sung các thông tin trong hồ sơ đăng ký hộ kinh doanh mà không thuộc các trường hợp quy định tại Điều 100 Nghị định này thì hộ kinh doanh gửi giấy đề nghị đăng ký thay đổi nội dung đăng ký hộ kinh doanh đến Cơ quan đăng ký kinh doanh cấp xã. </w:t>
      </w:r>
      <w:r w:rsidRPr="00A67AEA">
        <w:rPr>
          <w:rFonts w:ascii="Arial" w:eastAsia="Yu Mincho" w:hAnsi="Arial" w:cs="Arial"/>
          <w:color w:val="000000" w:themeColor="text1"/>
          <w:sz w:val="20"/>
          <w:szCs w:val="20"/>
          <w:lang w:val="en-US" w:eastAsia="en-US"/>
          <w14:ligatures w14:val="none"/>
        </w:rPr>
        <w:lastRenderedPageBreak/>
        <w:t>Trong thời hạn 01 ngày làm việc kể từ ngày nhận được hồ sơ, Cơ quan đăng ký kinh doanh cấp xã xem xét tính hợp lệ của hồ sơ và cập nhật thông tin vào Cơ sở dữ liệu về đăng ký hộ kinh doanh; trường hợp hồ sơ chưa hợp lệ, Cơ quan đăng ký kinh doanh cấp xã phải thông báo bằng văn bản nội dung cần sửa đổi, bổ sung cho hộ kinh doanh. Trường hợp hộ kinh doanh cập nhật, bổ sung các thông tin trong hồ sơ có trên Giấy chứng nhận đăng ký hộ kinh doanh thì Cơ quan đăng ký kinh doanh cấp xã cấp Giấy chứng nhận đăng ký hộ kinh doanh cho hộ kinh doanh.</w:t>
      </w:r>
    </w:p>
    <w:p w14:paraId="477D9FCD"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3. Trường hợp thay đổi địa giới hành chính làm thay đổi địa chỉ trụ sở của hộ kinh doanh thì hộ kinh doanh được tiếp tục hoạt động theo Giấy chứng nhận đăng ký hộ kinh doanh đã được cấp mà không bắt buộc phải thực hiện thủ tục đăng ký thay đổi địa chỉ trụ sở. Khi có nhu cầu hoặc khi đăng ký thay đổi nội dung đăng ký hộ kinh doanh, hộ kinh doanh gửi giấy đề nghị đăng ký thay đổi nội dung đăng ký hộ kinh doanh đến Cơ quan đăng ký kinh doanh cấp xã để được cập nhật thông tin về địa chỉ trụ sở và được cấp Giấy chứng nhận đăng ký hộ kinh doanh.</w:t>
      </w:r>
    </w:p>
    <w:p w14:paraId="3968504B"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b/>
          <w:color w:val="000000" w:themeColor="text1"/>
          <w:sz w:val="20"/>
          <w:szCs w:val="20"/>
          <w:lang w:val="en-US" w:eastAsia="en-US"/>
          <w14:ligatures w14:val="none"/>
        </w:rPr>
        <w:t>Điều 102. Các trường hợp Cơ quan đăng ký kinh doanh cấp xã từ chối cấp đăng ký hộ kinh doanh</w:t>
      </w:r>
    </w:p>
    <w:p w14:paraId="71DD1865"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1. Cơ quan đăng ký kinh doanh cấp xã từ chối cấp đăng ký hộ kinh doanh nếu thuộc một trong các trường hợp sau đây:</w:t>
      </w:r>
    </w:p>
    <w:p w14:paraId="49FDE203"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a) Hộ kinh doanh đã bị Cơ quan đăng ký kinh doanh cấp xã ra thông báo về hành vi vi phạm của hộ kinh doanh thuộc trường hợp thu hồi Giấy chứng nhận đăng ký hộ kinh doanh hoặc đã bị ra quyết định thu hồi Giấy chứng nhận đăng ký hộ kinh doanh;</w:t>
      </w:r>
    </w:p>
    <w:p w14:paraId="2BD468BB"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b) Hộ kinh doanh đang trong tình trạng pháp lý “Không hoạt động tại địa chỉ đã đăng ký”.</w:t>
      </w:r>
    </w:p>
    <w:p w14:paraId="0EC28708"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2. Cơ quan đăng ký kinh doanh cấp xã tiếp tục giải quyết thủ tục đăng ký hộ kinh doanh cho hộ kinh doanh thuộc trường hợp quy định tại khoản 1 Điều này khi:</w:t>
      </w:r>
    </w:p>
    <w:p w14:paraId="57C3011E"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a) Hộ kinh doanh đã có biện pháp khắc phục những vi phạm theo yêu cầu trong thông báo về hành vi vi phạm của hộ kinh doanh thuộc trường hợp thu hồi Giấy chứng nhận đăng ký hộ kinh doanh và được Cơ quan đăng ký kinh doanh cấp xã chấp nhận hoặc đã được khôi phục tình trạng pháp lý sau khi bị ra quyết định thu hồi Giấy chứng nhận đăng ký hộ kinh doanh;</w:t>
      </w:r>
    </w:p>
    <w:p w14:paraId="6F0EB31D"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b) Hộ kinh doanh phải đăng ký thay đổi nội dung đăng ký hộ kinh doanh để phục vụ việc chấm dứt hoạt động hộ kinh doanh theo quy định. Trong trường hợp này, hồ sơ đăng ký thay đổi phải kèm theo văn bản giải trình của hộ kinh doanh về lý do đăng ký thay đổi và được Cơ quan đăng ký kinh doanh cấp xã chấp nhận;</w:t>
      </w:r>
    </w:p>
    <w:p w14:paraId="21FA49DC"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c) Hộ kinh doanh không còn trong tình trạng pháp lý “Không hoạt động tại địa chỉ đã đăng ký”.</w:t>
      </w:r>
    </w:p>
    <w:p w14:paraId="19F04D2C"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3. Trường hợp Tòa án; Cơ quan thi hành án; Cơ quan điều tra, Thủ trưởng, Phó Thủ trưởng Cơ quan điều tra, Điều tra viên quy định tại Bộ luật Tố tụng hình sự yêu cầu bằng văn bản về việc hộ kinh doanh không được thực hiện một hoặc một số thủ tục đăng ký hộ kinh doanh thì hộ kinh doanh không được thực hiện thủ tục đó cho đến khi có ý kiến chấp thuận bằng văn bản của các tổ chức, cá nhân nêu trên về việc cho phép tiếp tục thực hiện thủ tục đăng ký hộ kinh doanh.</w:t>
      </w:r>
    </w:p>
    <w:p w14:paraId="32CD5911"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b/>
          <w:color w:val="000000" w:themeColor="text1"/>
          <w:sz w:val="20"/>
          <w:szCs w:val="20"/>
          <w:lang w:val="en-US" w:eastAsia="en-US"/>
          <w14:ligatures w14:val="none"/>
        </w:rPr>
        <w:t>Điều 103. Hồ sơ, trình tự, thủ tục đăng ký tạm ngừng kinh doanh, tiếp tục kinh doanh trước thời hạn đã đăng ký của hộ kinh doanh</w:t>
      </w:r>
    </w:p>
    <w:p w14:paraId="0ADEB0FA"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1. Trường hợp hộ kinh doanh tạm ngừng kinh doanh từ 15 ngày trở lên hoặc tiếp tục kinh doanh trước thời hạn đã đăng ký, hộ kinh doanh gửi hồ sơ đăng ký đến Cơ quan đăng ký kinh doanh cấp xã chậm nhất là 03 ngày làm việc trước ngày tạm ngừng kinh doanh hoặc tiếp tục kinh doanh trước thời hạn đã đăng ký. Hồ sơ đăng ký bao gồm giấy đề nghị đăng ký tạm ngừng kinh doanh, tiếp tục kinh doanh trước thời hạn đã đăng ký. Trường hợp hộ kinh doanh có nhu cầu tiếp tục tạm ngừng kinh doanh sau khi hết thời hạn đã đăng ký thì phải gửi giấy đề nghị đến Cơ quan đăng ký kinh doanh cấp xã chậm nhất 03 ngày làm việc trước ngày tiếp tục tạm ngừng kinh doanh. Thời hạn tạm ngừng kinh doanh của mỗi lần đăng ký không được quá một năm.</w:t>
      </w:r>
    </w:p>
    <w:p w14:paraId="1C382B75"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2. Sau khi tiếp nhận hồ sơ đăng ký, Cơ quan đăng ký kinh doanh cấp xã trao giấy tiếp nhận hồ sơ và hẹn trả kết quả cho hộ kinh doanh. Trong thời hạn 01 ngày làm việc kể từ ngày nhận được hồ sơ hợp lệ, Cơ quan đăng ký kinh doanh cấp xã cấp giấy xác nhận về việc hộ kinh doanh đăng ký tạm ngừng kinh doanh, giấy xác nhận về việc hộ kinh doanh đăng ký tiếp tục kinh doanh trước thời hạn đã đăng ký cho hộ kinh doanh.</w:t>
      </w:r>
    </w:p>
    <w:p w14:paraId="31E7E9AB"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lastRenderedPageBreak/>
        <w:t>3. Trường hợp hộ kinh doanh đăng ký tạm ngừng kinh doanh, Cơ quan đăng ký kinh doanh cấp xã cập nhật tình trạng pháp lý của hộ kinh doanh trong Cơ sở dữ liệu về đăng ký hộ kinh doanh sang tình trạng tạm ngừng kinh doanh.</w:t>
      </w:r>
    </w:p>
    <w:p w14:paraId="28FC0782"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4. Trường hợp Cơ quan đăng ký kinh doanh cấp xã nhận được văn bản của cơ quan nhà nước có thẩm quyền về việc hộ kinh doanh kinh doanh ngành, nghề đầu tư kinh doanh có điều kiện nhưng không đáp ứng điều kiện theo quy định của pháp luật, Cơ quan đăng ký kinh doanh cấp xã ra thông báo yêu cầu hộ kinh doanh tạm ngừng kinh doanh ngành, nghề đầu tư kinh doanh có điều kiện. Trường hợp hộ kinh doanh không tạm ngừng kinh doanh ngành, nghề đầu tư kinh doanh có điều kiện theo yêu cầu, Cơ quan đăng ký kinh doanh cấp xã yêu cầu hộ kinh doanh báo cáo theo quy định tại khoản 6 Điều 22 Nghị định này.</w:t>
      </w:r>
    </w:p>
    <w:p w14:paraId="67B8DD84"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b/>
          <w:color w:val="000000" w:themeColor="text1"/>
          <w:sz w:val="20"/>
          <w:szCs w:val="20"/>
          <w:lang w:val="en-US" w:eastAsia="en-US"/>
          <w14:ligatures w14:val="none"/>
        </w:rPr>
        <w:t>Điều 104. Hồ sơ, trình tự, thủ tục đăng ký chấm dứt hoạt động hộ kinh doanh</w:t>
      </w:r>
    </w:p>
    <w:p w14:paraId="3A17023F"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1. Hồ sơ, trình tự, thủ tục đăng ký chấm dứt hoạt động hộ kinh doanh</w:t>
      </w:r>
    </w:p>
    <w:p w14:paraId="1FBDF6F1"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a) Hộ kinh doanh có trách nhiệm thanh toán đầy đủ các khoản nợ, gồm cả nợ thuế và nghĩa vụ tài chính khác trước khi nộp hồ sơ đăng ký chấm dứt hoạt động hộ kinh doanh, trừ trường hợp hộ kinh doanh và chủ nợ có thỏa thuận khác;</w:t>
      </w:r>
    </w:p>
    <w:p w14:paraId="55B73D0A"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b) Trong thời hạn 05 ngày làm việc kể từ ngày thanh toán hết các khoản nợ của hộ kinh doanh, hộ kinh doanh gửi hồ sơ đăng ký chấm dứt hoạt động đến Cơ quan đăng ký kinh doanh cấp xã. Hồ sơ đăng ký chấm dứt hoạt động hộ kinh doanh bao gồm thông báo chấm dứt hoạt động hộ kinh doanh;</w:t>
      </w:r>
    </w:p>
    <w:p w14:paraId="71AD7907"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c) Sau khi tiếp nhận hồ sơ đăng ký chấm dứt hoạt động hộ kinh doanh, Cơ quan đăng ký kinh doanh cấp xã gửi thông tin về việc hộ kinh doanh đăng ký chấm dứt hoạt động cho Cơ quan thuế. Trong thời hạn 02 ngày làm việc kể từ ngày nhận được thông tin, Cơ quan thuế gửi ý kiến về việc hoàn thành nghĩa vụ nộp thuế của hộ kinh doanh đến Cơ quan đăng ký kinh doanh cấp xã. Trong thời hạn 05 ngày làm việc kể từ ngày nhận hồ sơ đăng ký chấm dứt hoạt động của hộ kinh doanh, Cơ quan đăng ký kinh doanh cấp xã chuyển tình trạng pháp lý của hộ kinh doanh trong Cơ sở dữ liệu về đăng ký hộ kinh doanh sang tình trạng đã chấm dứt hoạt động nếu không nhận được ý kiến của Cơ quan thuế hoặc nhận được ý kiến của Cơ quan thuế xác nhận hộ kinh doanh đã hoàn thành nghĩa vụ thuế, đồng thời đăng tải thông báo về việc chấm dứt hoạt động của hộ kinh doanh trên Cổng thông tin quốc gia về đăng ký doanh nghiệp. Trường hợp Cơ quan thuế có ý kiến từ chối do hộ kinh doanh chưa hoàn thành nghĩa vụ thuế theo quy định thì Cơ quan đăng ký kinh doanh cấp xã ra thông báo cho hộ kinh doanh biết.</w:t>
      </w:r>
    </w:p>
    <w:p w14:paraId="2708FDED"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2. Sau 180 ngày kể từ ngày Cơ quan đăng ký kinh doanh cấp xã thông báo tình trạng hộ kinh doanh đang làm thủ tục chấm dứt hoạt động trên Cổng thông tin quốc gia về đăng ký doanh nghiệp theo quy định tại khoản 8 Điều 107 Nghị định này mà không nhận được hồ sơ đăng ký chấm dứt hoạt động hộ kinh doanh và ý kiến phản đối bằng văn bản của Cơ quan quản lý thuế hoặc tổ chức, cá nhân và bên có liên quan khác thì Cơ quan đăng ký kinh doanh cấp xã thực hiện chấm dứt hoạt động hộ kinh doanh trong Cơ sở dữ liệu về đăng ký hộ kinh doanh, đồng thời ra thông báo về việc chấm dứt hoạt động hộ kinh doanh. Thông tin về việc chấm dứt hoạt động hộ kinh doanh được Hệ thống thông tin về đăng ký hộ kinh doanh truyền sang Hệ thống ứng dụng đăng ký thuế để cập nhật.</w:t>
      </w:r>
    </w:p>
    <w:p w14:paraId="1F0234A8"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3. Chủ hộ kinh doanh chịu trách nhiệm trước pháp luật về tính trung thực, chính xác của hồ sơ đăng ký chấm dứt hoạt động hộ kinh doanh và những hệ quả phát sinh do hồ sơ đăng ký chấm dứt hoạt động hộ kinh doanh không trung thực, không chính xác gây ra.</w:t>
      </w:r>
    </w:p>
    <w:p w14:paraId="32AAD66A"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4. Trường hợp hộ kinh doanh do một cá nhân thành lập mà cá nhân đó chết hoặc bị Tòa án tuyên bố đã chết thì hộ kinh doanh chấm dứt hoạt động. Người thừa kế hoặc người quản lý tài sản của chủ hộ kinh doanh theo quy định pháp luật nộp hồ sơ đăng ký chấm dứt hoạt động hộ kinh doanh đến Cơ quan đăng ký kinh doanh cấp xã, Hồ sơ bao gồm thông báo chấm dứt hoạt động hộ kinh doanh kèm theo bản sao giấy chứng tử hoặc bản sao quyết định của Tòa án tuyên bố chủ hộ kinh doanh đã chết. Cơ quan đăng ký kinh doanh cấp xã xem xét tính hợp lệ của hồ sơ và thực hiện chấm dứt hoạt động hộ kinh doanh trong Cơ sở dữ liệu về đăng ký hộ kinh doanh trong thời hạn 03 ngày làm việc kể từ ngày nhận được hồ sơ hợp lệ. Thông tin về việc chấm dứt hoạt động hộ kinh doanh được Hệ thống thông tin về đăng ký hộ kinh doanh truyền sang Hệ thống ứng dụng đăng ký thuế để cập nhật. Việc xử lý các khoản nợ, gồm cả nợ thuế và nghĩa vụ tài chính khác của hộ kinh doanh thực hiện theo quy định của Nghị định này, pháp luật về dân sự và pháp luật có liên quan.</w:t>
      </w:r>
    </w:p>
    <w:p w14:paraId="5EF081FD"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b/>
          <w:color w:val="000000" w:themeColor="text1"/>
          <w:sz w:val="20"/>
          <w:szCs w:val="20"/>
          <w:lang w:val="en-US" w:eastAsia="en-US"/>
          <w14:ligatures w14:val="none"/>
        </w:rPr>
        <w:t>Điều 105. Các trường hợp thu hồi Giấy chứng nhận đăng ký hộ kinh doanh</w:t>
      </w:r>
    </w:p>
    <w:p w14:paraId="4BB7ACD0"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lastRenderedPageBreak/>
        <w:t>Cơ quan đăng ký kinh doanh cấp xã quyết định thu hồi Giấy chứng nhận đăng ký hộ kinh doanh trong các trường hợp sau:</w:t>
      </w:r>
    </w:p>
    <w:p w14:paraId="606D8299"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1. Nội dung kê khai trong hồ sơ đăng ký thành lập hộ kinh doanh là giả mạo;</w:t>
      </w:r>
    </w:p>
    <w:p w14:paraId="64381C05"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2. Hộ kinh doanh do những người không được quyền thành lập hộ kinh doanh thành lập;</w:t>
      </w:r>
    </w:p>
    <w:p w14:paraId="5797CFFF"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3. Hộ kinh doanh không gửi báo cáo theo quy định tại khoản 6 Điều 22 Nghị định này đến Cơ quan đăng ký kinh doanh cấp xã trong thời hạn 30 ngày kể từ ngày hết thời hạn gửi báo cáo;</w:t>
      </w:r>
    </w:p>
    <w:p w14:paraId="76133DDA"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4. Ngừng hoạt động kinh doanh tại địa chỉ đăng ký quá 06 tháng mà không thông báo với Cơ quan đăng ký kinh doanh cấp xã, Cơ quan thuế quản lý trực tiếp;</w:t>
      </w:r>
    </w:p>
    <w:p w14:paraId="5B38DAB1"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5. Theo yêu cầu của Tòa án;</w:t>
      </w:r>
    </w:p>
    <w:p w14:paraId="2F2A93F0"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6. Theo đề nghị của cơ quan có thẩm quyền theo quy định của luật.</w:t>
      </w:r>
    </w:p>
    <w:p w14:paraId="0F7A3DA6"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b/>
          <w:color w:val="000000" w:themeColor="text1"/>
          <w:sz w:val="20"/>
          <w:szCs w:val="20"/>
          <w:lang w:val="en-US" w:eastAsia="en-US"/>
          <w14:ligatures w14:val="none"/>
        </w:rPr>
        <w:t>Điều 106. Xác định nội dung kê khai trong hồ sơ đăng ký hộ kinh doanh là giả mạo</w:t>
      </w:r>
    </w:p>
    <w:p w14:paraId="5F9BCC84"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1. Trường hợp có căn cứ xác định nội dung kê khai trong hồ sơ đăng ký hộ kinh doanh là giả mạo, tổ chức, cá nhân, hộ kinh doanh, thành viên hộ gia đình có quyền đề nghị Cơ quan đăng ký kinh doanh cấp xã thu hồi theo quy định. Tổ chức, cá nhân, hộ kinh doanh, thành viên hộ gia đình có trách nhiệm cung cấp cho Cơ quan đăng ký kinh doanh cấp xã một trong các giấy tờ quy định tại khoản 2 Điều này.</w:t>
      </w:r>
    </w:p>
    <w:p w14:paraId="7701BB2B"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2. Văn bản xác định nội dung kê khai trong hồ sơ đăng ký hộ kinh doanh là giả mạo bao gồm:</w:t>
      </w:r>
    </w:p>
    <w:p w14:paraId="18764AF2"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a) Bản sao văn bản của cơ quan nhà nước có thẩm quyền cấp văn bản trả lời văn bản do cơ quan đó cấp bị giả mạo;</w:t>
      </w:r>
    </w:p>
    <w:p w14:paraId="0D25F62A"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b) Bản sao văn bản trả lời của cơ quan công an về việc nội dung kê khai trong hồ sơ đăng ký hộ kinh doanh là giả mạo.</w:t>
      </w:r>
    </w:p>
    <w:p w14:paraId="04617158"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3. Trường hợp cần xác định nội dung kê khai trong hồ sơ đăng ký hộ kinh doanh là giả mạo, Cơ quan đăng ký kinh doanh cấp xã gửi văn bản kèm theo hồ sơ đăng ký hộ kinh doanh đến cơ quan quy định tại khoản 2 Điều này theo quy định của pháp luật về giám định tư pháp. Các cơ quan có trách nhiệm trả lời bằng văn bản về kết quả xác định theo đề nghị của Cơ quan đăng ký kinh doanh cấp xã trong thời hạn 30 ngày kể từ ngày nhận được văn bản đề nghị.</w:t>
      </w:r>
    </w:p>
    <w:p w14:paraId="2945E668"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b/>
          <w:color w:val="000000" w:themeColor="text1"/>
          <w:sz w:val="20"/>
          <w:szCs w:val="20"/>
          <w:lang w:val="en-US" w:eastAsia="en-US"/>
          <w14:ligatures w14:val="none"/>
        </w:rPr>
        <w:t>Điều 107. Trình tự, thủ tục thu hồi Giấy chứng nhận đăng ký hộ kinh doanh</w:t>
      </w:r>
    </w:p>
    <w:p w14:paraId="79A4E86A"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1. Trường hợp nội dung kê khai trong hồ sơ đăng ký hộ kinh doanh là giả mạo</w:t>
      </w:r>
    </w:p>
    <w:p w14:paraId="46751308"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a) Trường hợp nội dung kê khai trong hồ sơ đăng ký thành lập hộ kinh doanh là giả mạo, Cơ quan đăng ký kinh doanh cấp xã ra thông báo về hành vi vi phạm và ra quyết định thu hồi Giấy chứng nhận đăng ký hộ kinh doanh trong thời hạn 03 ngày làm việc kể từ ngày nhận được giấy tờ quy định tại khoản 2 Điều 106 Nghị định này.</w:t>
      </w:r>
    </w:p>
    <w:p w14:paraId="146802BC"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b) Trường hợp hồ sơ đăng ký thay đổi nội dung đăng ký hộ kinh doanh là giả mạo, Cơ quan đăng ký kinh doanh cấp xã ra thông báo về hành vi vi phạm của hộ kinh doanh và quyết định thu hồi Giấy chứng nhận đăng ký hộ kinh doanh của các lần đăng ký thay đổi được cấp trên cơ sở nội dung kê khai trong hồ sơ đăng ký thay đổi là giả mạo trong thời hạn 03 ngày làm việc kể từ ngày nhận được giấy tờ quy định tại khoản 2 Điều 106 Nghị định này. Cơ quan đăng ký kinh doanh cấp xã đăng tải thông báo vi phạm của hộ kinh doanh trên Cổng thông tin quốc gia về đăng ký doanh nghiệp, thông báo cho Cơ quan quản lý thuế, cơ quan nhà nước có thẩm quyền về hành vi vi phạm của hộ kinh doanh để phối hợp quản lý và xử lý theo quy định của pháp luật, đồng thời cấp Giấy chứng nhận đăng ký hộ kinh doanh trên cơ sở hồ sơ hợp lệ gần nhất trước đó.</w:t>
      </w:r>
    </w:p>
    <w:p w14:paraId="753D9E31"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Hộ kinh doanh có thể nộp lại hồ sơ để được xem xét cấp Giấy chứng nhận đăng ký hộ kinh doanh. Hộ kinh doanh có thể gộp các nội dung thay đổi hợp pháp của các lần đăng ký sau đó trong một bộ hồ sơ để được cấp một lần đăng ký thay đổi mới.</w:t>
      </w:r>
    </w:p>
    <w:p w14:paraId="57EAAAF8"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c) Trường hợp việc xử lý nội dung kê khai giả mạo có liên quan đến nhiều Cơ quan đăng ký kinh doanh cấp xã thì Cơ quan đăng ký kinh doanh cấp xã nơi hộ kinh doanh đang đặt trụ sở chính xử lý theo thẩm quyền nội dung thay đổi đã chấp thuận trên cơ sở nội dung kê khai giả mạo, đồng thời, thông báo kết quả xử lý đến Cơ quan thuế liên quan để cập nhật, theo dõi quản lý thuế. Cơ quan đăng ký kinh doanh cấp xã nơi hộ kinh doanh chuyển đến chuyển thông tin hộ kinh doanh, kết quả xử lý kèm tài liệu có liên quan đến Cơ quan đăng ký kinh doanh cấp xã nơi hộ kinh doanh chuyển đi để tiếp tục xử lý theo quy định.</w:t>
      </w:r>
    </w:p>
    <w:p w14:paraId="60ADDEF5"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lastRenderedPageBreak/>
        <w:t>2. Trường hợp hộ kinh doanh được thành lập bởi những người không được quyền thành lập hộ kinh doanh:</w:t>
      </w:r>
    </w:p>
    <w:p w14:paraId="094F484E"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a) Nếu hộ kinh doanh do một cá nhân thành lập và cá nhân đó không được quyền thành lập hộ kinh doanh theo quy định tại khoản 2 Điều 82 Nghị định này thì Cơ quan đăng ký kinh doanh cấp xã ra thông báo về hành vi vi phạm và ban hành quyết định thu hồi Giấy chứng nhận đăng ký hộ kinh doanh;</w:t>
      </w:r>
    </w:p>
    <w:p w14:paraId="41959002"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b) Nếu hộ kinh doanh do các thành viên hộ gia đình thành lập và có thành viên không được quyền thành lập hộ kinh doanh theo quy định tại khoản 2 Điều 82 Nghị định này thì Cơ quan đăng ký kinh doanh cấp xã ra thông báo yêu cầu hộ kinh doanh đăng ký thay đổi cá nhân đó trong thời hạn 15 ngày kể từ ngày ra thông báo. Nếu quá thời hạn trên mà hộ kinh doanh không đăng ký thay đổi thì Cơ quan đăng ký kinh doanh cấp xã ra thông báo về hành vi vi phạm và ra quyết định thu hồi Giấy chứng nhận đăng ký hộ kinh doanh.</w:t>
      </w:r>
    </w:p>
    <w:p w14:paraId="21C274FF"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 xml:space="preserve">3. Trường hợp hộ kinh doanh không gửi báo cáo theo quy định tại khoản </w:t>
      </w:r>
      <w:r w:rsidRPr="00A67AEA">
        <w:rPr>
          <w:rFonts w:ascii="Arial" w:eastAsia="Yu Mincho" w:hAnsi="Arial" w:cs="Arial"/>
          <w:i/>
          <w:color w:val="000000" w:themeColor="text1"/>
          <w:sz w:val="20"/>
          <w:szCs w:val="20"/>
          <w:lang w:val="en-US" w:eastAsia="en-US"/>
          <w14:ligatures w14:val="none"/>
        </w:rPr>
        <w:t xml:space="preserve">6 </w:t>
      </w:r>
      <w:r w:rsidRPr="00A67AEA">
        <w:rPr>
          <w:rFonts w:ascii="Arial" w:eastAsia="Yu Mincho" w:hAnsi="Arial" w:cs="Arial"/>
          <w:color w:val="000000" w:themeColor="text1"/>
          <w:sz w:val="20"/>
          <w:szCs w:val="20"/>
          <w:lang w:val="en-US" w:eastAsia="en-US"/>
          <w14:ligatures w14:val="none"/>
        </w:rPr>
        <w:t>Điều 22 Nghị định này thì trong thời hạn 03 ngày làm việc kể từ ngày kết thúc thời hạn quy định tại khoản 3 Điều 105 Nghị định này, Cơ quan đăng ký kinh doanh cấp xã thông báo bằng văn bản về hành vi vi phạm và yêu cầu chủ hộ kinh doanh đến Cơ quan đăng ký kinh doanh cấp xã để giải trình. Kết thúc thời hạn giải trình ghi trong thông báo mà người được yêu cầu không đến hoặc nội dung giải trình không được chấp thuận thì Cơ quan đăng ký kinh doanh cấp xã ra quyết định thu hồi Giấy chứng nhận đăng ký hộ kinh doanh trong thời hạn 03 ngày làm việc kể từ ngày kết thúc thời hạn giải trình.</w:t>
      </w:r>
    </w:p>
    <w:p w14:paraId="3C0F0D10"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4. Trường hợp hộ kinh doanh ngừng hoạt động kinh doanh tại địa chỉ đăng ký quá 06 tháng mà không thông báo với Cơ quan đăng ký kinh doanh cấp xã, Cơ quan thuế quản lý trực tiếp thì Cơ quan đăng ký kinh doanh cấp xã thông báo bằng văn bản về hành vi vi phạm và yêu cầu chủ hộ kinh doanh đến Cơ quan đăng ký kinh doanh cấp xã để giải trình. Kết thúc thời hạn giải trình ghi trong thông báo mà người được yêu cầu không đến hoặc nội dung giải trình không được chấp thuận thì Cơ quan đăng ký kinh doanh cấp xã ra quyết định thu hồi Giấy chứng nhận đăng ký hộ kinh doanh trong thời hạn 03 ngày làm việc kể từ ngày kết thúc thời hạn giải trình. Cơ quan đăng ký kinh doanh cấp xã có trách nhiệm phối hợp với các cơ quan quản lý nhà nước có liên quan trong việc xem xét nội dung giải trình hành vi vi phạm của hộ kinh doanh.</w:t>
      </w:r>
    </w:p>
    <w:p w14:paraId="28750205"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Trường hợp cần xác định rõ hành vi vi phạm của hộ kinh doanh thuộc trường hợp thu hồi tại khoản này, Cơ quan đăng ký kinh doanh cấp xã thực hiện nhiệm vụ, quyền hạn quy định tại Điều 22 Nghị định này.</w:t>
      </w:r>
    </w:p>
    <w:p w14:paraId="2BDB402D"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5. Trường hợp Tòa án yêu cầu Cơ quan đăng ký kinh doanh cấp xã thu hồi Giấy chứng nhận đăng ký hộ kinh doanh, Cơ quan đăng ký kinh doanh cấp xã ra quyết định thu hồi Giấy chứng nhận đăng ký hộ kinh doanh trên cơ sở yêu cầu của Tòa án trong thời hạn 03 ngày làm việc kể từ ngày nhận được yêu cầu.</w:t>
      </w:r>
    </w:p>
    <w:p w14:paraId="1539C755"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6. Trường hợp Cơ quan đăng ký kinh doanh cấp xã nhận được văn bản đề nghị thu hồi Giấy chứng nhận đăng ký hộ kinh doanh của cơ quan nhà nước có thẩm quyền theo quy định của luật, trong thời hạn 10 ngày kể từ ngày nhận được văn bản đề nghị thu hồi Giấy chứng nhận đăng ký hộ kinh doanh, Cơ quan đăng ký kinh doanh cấp xã thực hiện thu hồi Giấy chứng nhận đăng ký hộ kinh doanh theo trình tự, thủ tục quy định tại điểm a khoản 1 Điều này.</w:t>
      </w:r>
    </w:p>
    <w:p w14:paraId="64A0B835"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7. Trong thời hạn 01 ngày làm việc kể từ ngày Cơ quan đăng ký kinh doanh cấp xã ra thông báo vi phạm, quyết định thu hồi Giấy chứng nhận đăng ký hộ kinh doanh, Cơ quan đăng ký kinh doanh cấp xã gửi thông báo vi phạm, quyết định thu hồi Giấy chứng nhận đăng ký hộ kinh doanh đến trụ sở của hộ kinh doanh, đồng thời gửi sang Cơ quan thuế để cập nhật và phối hợp quản lý.</w:t>
      </w:r>
    </w:p>
    <w:p w14:paraId="04C7A92B"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8. Cơ quan đăng ký kinh doanh cấp xã ban hành quyết định thu hồi Giấy chứng nhận đăng ký hộ kinh doanh đồng thời ra thông báo về việc hộ kinh doanh đang làm thủ tục chấm dứt hoạt động, cập nhật tình trạng pháp lý của hộ kinh doanh sang tình trạng đang làm thủ tục chấm dứt hoạt động, trừ trường hợp hộ kinh doanh bị thu hồi Giấy chứng nhận đăng ký hộ kinh doanh để thực hiện biện pháp cưỡng chế nợ thuế theo đề nghị của Cơ quan quản lý thuế. Cơ quan đăng ký kinh doanh cấp xã đăng tải thông báo vi phạm, quyết định thu hồi Giấy chứng nhận đăng ký hộ kinh doanh và thông báo về việc hộ kinh doanh đang làm thủ tục chấm dứt hoạt động trên Cổng thông tin quốc gia về đăng ký doanh nghiệp.</w:t>
      </w:r>
    </w:p>
    <w:p w14:paraId="7AB176E9"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9. Sau khi Cơ quan đăng ký kinh doanh cấp xã ra quyết định thu hồi Giấy chứng nhận đăng ký hộ kinh doanh thì hộ kinh doanh không được tiếp tục hoạt động kinh doanh. Hộ kinh doanh phải thực hiện thủ tục chấm dứt hoạt động hộ kinh doanh theo quy định tại Điều 104 Nghị định này.</w:t>
      </w:r>
    </w:p>
    <w:p w14:paraId="052BD3DD"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b/>
          <w:color w:val="000000" w:themeColor="text1"/>
          <w:sz w:val="20"/>
          <w:szCs w:val="20"/>
          <w:lang w:val="en-US" w:eastAsia="en-US"/>
          <w14:ligatures w14:val="none"/>
        </w:rPr>
        <w:lastRenderedPageBreak/>
        <w:t>Điều 108. Khôi phục Giấy chứng nhận đăng ký hộ kinh doanh sau khi hộ kinh doanh bị ra quyết định thu hồi</w:t>
      </w:r>
    </w:p>
    <w:p w14:paraId="7D6B8BA4"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1. Cơ quan đăng ký kinh doanh cấp xã ra quyết định hủy bỏ quyết định thu hồi Giấy chứng nhận đăng ký hộ kinh doanh đồng thời khôi phục Giấy chứng nhận đăng ký hộ kinh doanh trên Hệ thống thông tin về đăng ký hộ kinh doanh trong các trường hợp sau đây:</w:t>
      </w:r>
    </w:p>
    <w:p w14:paraId="21D901EC"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a) Cơ quan đăng ký kinh doanh cấp xã xác định hộ kinh doanh không thuộc trường hợp bị thu hồi Giấy chứng nhận đăng ký hộ kinh doanh;</w:t>
      </w:r>
    </w:p>
    <w:p w14:paraId="1D2B9194"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b) Cơ quan đăng ký kinh doanh cấp xã nhận được văn bản của Cơ quan quản lý thuế đề nghị khôi phục lại Giấy chứng nhận đăng ký hộ kinh doanh sau khi hộ kinh doanh bị thu hồi Giấy chứng nhận đăng ký hộ kinh doanh do cưỡng chế nợ thuế trong trường hợp hộ kinh doanh chưa chuyển sang tình trạng pháp lý đã chấm dứt hoạt động trong Cơ sở dữ liệu về đăng ký hộ kinh doanh.</w:t>
      </w:r>
    </w:p>
    <w:p w14:paraId="2B7CA240"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2. Cơ quan đăng ký kinh doanh cấp xã ra quyết định hủy bỏ quyết định thu hồi và khôi phục Giấy chứng nhận đăng ký hộ kinh doanh cho hộ kinh doanh trong thời hạn 03 ngày làm việc kể từ ngày xác định hộ kinh doanh không thuộc trường hợp bị thu hồi Giấy chứng nhận đăng ký hộ kinh doanh hoặc nhận được văn bản đề nghị của Cơ quan quản lý thuế.</w:t>
      </w:r>
    </w:p>
    <w:p w14:paraId="67692FAA"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3. Trong thời hạn 01 ngày làm việc kể từ ngày ra quyết định hủy bỏ quyết định thu hồi Giấy chứng nhận đăng ký hộ kinh doanh, Cơ quan đăng ký kinh doanh cấp xã gửi quyết định nêu trên đến trụ sở của hộ kinh doanh, đồng thời gửi thông báo về việc hủy bỏ quyết định thu hồi Giấy chứng nhận đăng ký hộ kinh doanh và khôi phục tình trạng pháp lý của hộ kinh doanh cho Cơ quan quản lý thuế, đăng tải thông báo, quyết định trên Cổng thông tin quốc gia về đăng ký doanh nghiệp.</w:t>
      </w:r>
    </w:p>
    <w:p w14:paraId="4956725C"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b/>
          <w:color w:val="000000" w:themeColor="text1"/>
          <w:sz w:val="20"/>
          <w:szCs w:val="20"/>
          <w:lang w:val="en-US" w:eastAsia="en-US"/>
          <w14:ligatures w14:val="none"/>
        </w:rPr>
        <w:t>Điều 109. Xử lý các trường hợp thực hiện không đúng quy định hồ sơ, trình tự, thủ tục hoặc thông tin trong hồ sơ là không trung thực, không chính xác</w:t>
      </w:r>
    </w:p>
    <w:p w14:paraId="146E18F4"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1. Trường hợp Cơ quan đăng ký kinh doanh cấp xã xử lý hồ sơ đăng ký hộ kinh doanh hoặc ra thông báo, quyết định không đúng quy định về hồ sơ, trình tự, thủ tục tại Nghị định này, Cơ quan đăng ký kinh doanh cấp xã thông báo tới hộ kinh doanh để biết, đồng thời thực hiện lại theo đúng quy định về hồ sơ, trình tự, thủ tục tại Nghị định này.</w:t>
      </w:r>
    </w:p>
    <w:p w14:paraId="5EC000D6"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2. Việc xử lý trường hợp hồ sơ đăng ký hộ kinh doanh kê khai không trung thực, không chính xác được thực hiện như sau:</w:t>
      </w:r>
    </w:p>
    <w:p w14:paraId="06ECF46D"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a) Trường hợp thông tin kê khai trong hồ sơ đăng ký thành lập hộ kinh doanh là không trung thực, không chính xác, Cơ quan đăng ký kinh doanh cấp xã thông báo cho Cơ quan quản lý thuế, cơ quan nhà nước có thẩm quyền để phối hợp quản lý và xử lý theo quy định của pháp luật, đồng thời thông báo Giấy chứng nhận đăng ký hộ kinh doanh được cấp trên cơ sở hồ sơ đăng ký có thông tin kê khai không trung thực, không chính xác là không có hiệu lực. Cơ quan đăng ký kinh doanh cấp xã đăng tải thông báo Giấy chứng nhận đăng ký hộ kinh doanh không có hiệu lực trên Cổng thông tin quốc gia về đăng ký doanh nghiệp.</w:t>
      </w:r>
    </w:p>
    <w:p w14:paraId="4B69B58A"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Cơ quan đăng ký kinh doanh cấp xã yêu cầu hộ kinh doanh nộp hồ sơ mới thay cho hồ sơ đăng ký thành lập kê khai không trung thực, không chính xác theo quy định trong thời hạn 30 ngày kể từ ngày ra thông báo để được xem xét cấp Giấy chứng nhận đăng ký hộ kinh doanh. Hộ kinh doanh có thể gộp các nội dung thay đổi hợp pháp của các lần đăng ký thay đổi trong một bộ hồ sơ để được cấp một lần đăng ký thay đổi mới. Trường hợp hộ kinh doanh không nộp hồ sơ, Cơ quan đăng ký kinh doanh cấp xã yêu cầu hộ kinh doanh báo cáo theo quy định tại khoản 6 Điều 22 Nghị định này;</w:t>
      </w:r>
    </w:p>
    <w:p w14:paraId="316654F6"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b) Trường hợp thông tin kê khai trong hồ sơ đăng ký thay đổi nội dung đăng ký hộ kinh doanh là không trung thực, không chính xác, Cơ quan đăng ký kinh doanh cấp xã thông báo cho Cơ quan quản lý thuế, cơ quan nhà nước có thẩm quyền để phối hợp quản lý và xử lý theo quy định của pháp luật, đồng thời thông báo Giấy chứng nhận đăng ký hộ kinh doanh được cấp trên cơ sở hồ sơ đăng ký có thông tin kê khai không trung thực, không chính xác là không có hiệu lực và cấp Giấy chứng nhận đăng ký hộ kinh doanh trên cơ sở hồ sơ hợp lệ liền kề trước hồ sơ kê khai không trung thực, không chính xác. Cơ quan đăng ký kinh doanh cấp xã đăng tải thông báo Giấy chứng nhận đăng ký hộ kinh doanh không có hiệu lực trên Cổng thông tin quốc gia về đăng ký doanh nghiệp.</w:t>
      </w:r>
    </w:p>
    <w:p w14:paraId="3DD63570"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Hộ kinh doanh có thể nộp hồ sơ mới để được xem xét cấp Giấy chứng nhận đăng ký hộ kinh doanh. Hộ kinh doanh có thể gộp các nội dung thay đổi hợp pháp của các lần đăng ký thay đổi liền kề sau hồ sơ kê khai không trung thực, không chính xác trong một bộ hồ sơ để được cấp một lần đăng ký thay đổi mới;</w:t>
      </w:r>
    </w:p>
    <w:p w14:paraId="5DCCDBE2"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lastRenderedPageBreak/>
        <w:t>c) Trường hợp việc xử lý nội dung kê khai không trung thực, không chính xác có liên quan đến nhiều Cơ quan đăng ký kinh doanh cấp xã thì Cơ quan đăng ký kinh doanh cấp xã nơi hộ kinh doanh đang đặt trụ sở chính xử lý theo thẩm quyền nội dung thay đổi đã chấp thuận trên cơ sở nội dung kê khai không trung thực, không chính xác, đồng thời, thông báo kết quả xử lý đến Cơ quan thuế liên quan để cập nhật, theo dõi quản lý thuế. Cơ quan đăng ký kinh doanh cấp xã nơi hộ kinh doanh chuyển đến chuyển thông tin hộ kinh doanh, kết quả xử lý kèm tài liệu có liên quan đến Cơ quan đăng ký kinh doanh cấp xã nơi hộ kinh doanh chuyển đi để tiếp tục xử lý theo quy định.</w:t>
      </w:r>
    </w:p>
    <w:p w14:paraId="171C50E9"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b/>
          <w:color w:val="000000" w:themeColor="text1"/>
          <w:sz w:val="20"/>
          <w:szCs w:val="20"/>
          <w:lang w:val="en-US" w:eastAsia="en-US"/>
          <w14:ligatures w14:val="none"/>
        </w:rPr>
        <w:t>Điều 110. Cấp lại Giấy chứng nhận đăng ký hộ kinh doanh</w:t>
      </w:r>
    </w:p>
    <w:p w14:paraId="3458AC06"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Trường hợp hộ kinh doanh đã được cấp bản giấy Giấy chứng nhận đăng ký hộ kinh doanh có nhu cầu được cấp lại Giấy này do bị mất, cháy, rách, nát hoặc bị tiêu hủy dưới hình thức khác, hộ kinh doanh gửi văn bản đề nghị cấp lại đến Cơ quan đăng ký kinh doanh cấp xã. Cơ quan đăng ký kinh doanh cấp xã xem xét cấp lại Giấy chứng nhận đăng ký hộ kinh doanh trong thời hạn 01 ngày làm việc kể từ ngày nhận được văn bản đề nghị. Khi được cấp lại Giấy chứng nhận đăng ký hộ kinh doanh, hộ kinh doanh phải nộp lệ phí theo quy định của pháp luật.</w:t>
      </w:r>
    </w:p>
    <w:p w14:paraId="48CC308E"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b/>
          <w:color w:val="000000" w:themeColor="text1"/>
          <w:sz w:val="20"/>
          <w:szCs w:val="20"/>
          <w:lang w:val="en-US" w:eastAsia="en-US"/>
          <w14:ligatures w14:val="none"/>
        </w:rPr>
        <w:t>Điều 111. Đăng ký hộ kinh doanh qua mạng thông tin điện tử</w:t>
      </w:r>
    </w:p>
    <w:p w14:paraId="5C6F9146"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1. Đăng ký hộ kinh doanh qua mạng thông tin điện tử là việc chủ hộ kinh doanh, người được ủy quyền sử dụng tài khoản định danh điện tử để thực hiện việc đăng ký hộ kinh doanh trên Hệ thống thông tin về đăng ký hộ kinh doanh.</w:t>
      </w:r>
    </w:p>
    <w:p w14:paraId="3F251487"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2. Cơ quan đăng ký kinh doanh cấp xã tạo điều kiện thuận lợi cho các tổ chức, cá nhân tìm hiểu thông tin, thực hiện đăng ký hộ kinh doanh qua mạng thông tin điện tử.</w:t>
      </w:r>
    </w:p>
    <w:p w14:paraId="0C9160AE"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b/>
          <w:color w:val="000000" w:themeColor="text1"/>
          <w:sz w:val="20"/>
          <w:szCs w:val="20"/>
          <w:lang w:val="en-US" w:eastAsia="en-US"/>
          <w14:ligatures w14:val="none"/>
        </w:rPr>
        <w:t>Điều 112. Hồ sơ đăng ký hộ kinh doanh qua mạng thông tin điện tử</w:t>
      </w:r>
    </w:p>
    <w:p w14:paraId="40369A53"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1. Hồ sơ đăng ký hộ kinh doanh qua mạng thông tin điện tử bao gồm các giấy tờ theo quy định tại Nghị định này và được thể hiện dưới dạng văn bản điện tử. Hồ sơ đăng ký hộ kinh doanh qua mạng thông tin điện tử có giá trị pháp lý tương đương hồ sơ đăng ký hộ kinh doanh bằng bản giấy.</w:t>
      </w:r>
    </w:p>
    <w:p w14:paraId="09CB34F4"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2. Hồ sơ đăng ký hộ kinh doanh qua mạng thông tin điện tử phải bảo đảm các yêu cầu sau:</w:t>
      </w:r>
    </w:p>
    <w:p w14:paraId="53BB1D1A"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a) Có đầy đủ các giấy tờ và nội dung các giấy tờ đó được kê khai đầy đủ theo quy định như hồ sơ bằng bản giấy và được thể hiện dưới dạng văn bản điện tử. Tên văn bản điện tử phải được đặt tương ứng với tên loại giấy tờ trong hồ sơ đăng ký hộ kinh doanh bằng bản giấy;</w:t>
      </w:r>
    </w:p>
    <w:p w14:paraId="4C584B95"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b) Các thông tin đăng ký hộ kinh doanh được kê khai trên Hệ thống thông tin về đăng ký hộ kinh doanh phải được nhập đầy đủ và chính xác theo các thông tin trong hồ sơ đăng ký hộ kinh doanh;</w:t>
      </w:r>
    </w:p>
    <w:p w14:paraId="72586480"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c) Có thông tin về số điện thoại, thư điện tử của người nộp hồ sơ được kê khai trên Cổng thông tin quốc gia về đăng ký doanh nghiệp;</w:t>
      </w:r>
    </w:p>
    <w:p w14:paraId="44146661"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d) Phải được ký số bởi chủ hộ kinh doanh hoặc người được chủ hộ kinh doanh ủy quyền thực hiện thủ tục đăng ký hộ kinh doanh. Trường hợp ủy quyền thực hiện thủ tục đăng ký hộ kinh doanh, hồ sơ đăng ký hộ kinh doanh qua mạng thông tin điện tử phải kèm theo các giấy tờ, tài liệu quy định tại Điều 93 Nghị định này được thể hiện dưới dạng văn bản điện tử quy định tại khoản 9 Điều 3 Nghị định này.</w:t>
      </w:r>
    </w:p>
    <w:p w14:paraId="5DA87605"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3. Thời hạn để hộ kinh doanh sửa đổi, bổ sung hồ sơ đăng ký hộ kinh doanh qua mạng thông tin điện tử là 60 ngày kể từ ngày Cơ quan đăng ký kinh doanh cấp xã ra thông báo yêu cầu sửa đổi, bổ sung hồ sơ. Sau thời hạn nêu trên, nếu hộ kinh doanh không nộp hồ sơ sửa đổi, bổ sung thì hồ sơ đăng ký hộ kinh doanh không còn giá trị. Cơ quan đăng ký kinh doanh cấp xã sẽ hủy hồ sơ đăng ký hộ kinh doanh theo quy trình trên Hệ thống thông tin về đăng ký hộ kinh doanh.</w:t>
      </w:r>
    </w:p>
    <w:p w14:paraId="22C49567"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b/>
          <w:color w:val="000000" w:themeColor="text1"/>
          <w:sz w:val="20"/>
          <w:szCs w:val="20"/>
          <w:lang w:val="en-US" w:eastAsia="en-US"/>
          <w14:ligatures w14:val="none"/>
        </w:rPr>
        <w:t>Điều 113. Trình tự, thủ tục đăng ký hộ kinh doanh qua mạng thông tin điện tử</w:t>
      </w:r>
    </w:p>
    <w:p w14:paraId="6AA4665C"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1. Người nộp hồ sơ sử dụng tài khoản định danh điện tử để đăng nhập vào Hệ thống thông tin về đăng ký hộ kinh doanh.</w:t>
      </w:r>
    </w:p>
    <w:p w14:paraId="3FF7BE60"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2. Người nộp hồ sơ kê khai thông tin, tải văn bản điện tử, ký số hồ sơ đăng ký hộ kinh doanh qua mạng thông tin điện tử và thanh toán lệ phí theo quy trình trên Hệ thống thông tin về đăng ký hộ kinh doanh.</w:t>
      </w:r>
    </w:p>
    <w:p w14:paraId="1E4F3262"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3. Sau khi hoàn thành việc gửi hồ sơ đăng ký hộ kinh doanh, người nộp hồ sơ sẽ nhận được giấy tiếp nhận hồ sơ và hẹn trả kết quả hồ sơ đăng ký hộ kinh doanh qua mạng thông tin điện tử.</w:t>
      </w:r>
    </w:p>
    <w:p w14:paraId="5F4C9458"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lastRenderedPageBreak/>
        <w:t>4. Các thông tin đăng ký hộ kinh doanh trên Hệ thống thông tin về đăng ký hộ kinh doanh được truyền sang Hệ thống ứng dụng đăng ký thuế để phối hợp, trao đổi thông tin giữa Cơ quan đăng ký kinh doanh cấp xã và Cơ quan thuế.</w:t>
      </w:r>
    </w:p>
    <w:p w14:paraId="17E3DD65"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5. Trường hợp hồ sơ đủ điều kiện cấp đăng ký hộ kinh doanh, Cơ quan đăng ký kinh doanh cấp xã thực hiện cấp đăng ký hộ kinh doanh và thông báo cho hộ kinh doanh về việc cấp đăng ký hộ kinh doanh. Trường hợp hồ sơ chưa đủ điều kiện cấp đăng ký hộ kinh doanh, Cơ quan đăng ký kinh doanh cấp xã gửi thông báo qua mạng thông tin điện tử cho hộ kinh doanh để yêu cầu sửa đổi, bổ sung hồ sơ.</w:t>
      </w:r>
    </w:p>
    <w:p w14:paraId="1BB134F9"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6. Hộ kinh doanh thực hiện thủ tục đăng ký hộ kinh doanh qua mạng thông tin điện tử có thể dừng thực hiện thủ tục đăng ký hộ kinh doanh theo quy định tại khoản 5 Điều 95 Nghị định này.</w:t>
      </w:r>
    </w:p>
    <w:p w14:paraId="784A00A8"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b/>
          <w:color w:val="000000" w:themeColor="text1"/>
          <w:sz w:val="20"/>
          <w:szCs w:val="20"/>
          <w:lang w:val="en-US" w:eastAsia="en-US"/>
          <w14:ligatures w14:val="none"/>
        </w:rPr>
        <w:t>Điều 114. Chuẩn hóa dữ liệu đăng ký hộ kinh doanh</w:t>
      </w:r>
    </w:p>
    <w:p w14:paraId="4A0822D1"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1. Chuẩn hóa dữ liệu là việc thực hiện các bước rà soát, kiểm tra đối chiếu và bổ sung, hiệu đính thông tin đăng ký hộ kinh doanh trong Cơ sở dữ liệu về đăng ký hộ kinh doanh.</w:t>
      </w:r>
    </w:p>
    <w:p w14:paraId="352C9A72"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2. Căn cứ dữ liệu về đăng ký hộ kinh doanh đã được chuyển đổi và lưu giữ tại Cơ sở dữ liệu về đăng ký hộ kinh doanh, Cơ quan đăng ký kinh doanh cấp xã gửi thông báo về việc rà soát thông tin đăng ký hộ kinh doanh đến hộ kinh doanh, yêu cầu hộ kinh doanh đối chiếu thông tin. Trường hợp thông tin đăng ký hộ kinh doanh tại thông báo bị thiếu hoặc chưa chính xác so với bản giấy của Giấy chứng nhận đăng ký hộ kinh doanh, hộ kinh doanh gửi giấy đề nghị đăng ký thay đổi nội dung đăng ký hộ kinh doanh đến Cơ quan đăng ký kinh doanh cấp xã trong thời hạn 90 ngày kể từ ngày Cơ quan đăng ký kinh doanh cấp xã ra thông báo. Việc bổ sung, hiệu đính thông tin thực hiện theo quy định tại khoản 3 Điều 115 Nghị định này.</w:t>
      </w:r>
    </w:p>
    <w:p w14:paraId="0B2DDE2F"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b/>
          <w:color w:val="000000" w:themeColor="text1"/>
          <w:sz w:val="20"/>
          <w:szCs w:val="20"/>
          <w:lang w:val="en-US" w:eastAsia="en-US"/>
          <w14:ligatures w14:val="none"/>
        </w:rPr>
        <w:t>Điều 115. Bổ sung, hiệu đính thông tin đăng ký hộ kinh doanh</w:t>
      </w:r>
    </w:p>
    <w:p w14:paraId="79B17196"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1. Trường hợp hộ kinh doanh phát hiện nội dung trên Giấy chứng nhận đăng ký hộ kinh doanh chưa chính xác so với nội dung hồ sơ đăng ký hộ kinh doanh, hộ kinh doanh gửi giấy đề nghị đăng ký thay đổi nội dung đăng ký hộ kinh doanh đến Cơ quan đăng ký kinh doanh cấp xã. Cơ quan đăng ký kinh doanh cấp xã cấp Giấy chứng nhận đăng ký hộ kinh doanh trong thời hạn 03 ngày làm việc kể từ ngày nhận được giấy đề nghị của hộ kinh doanh nếu thông tin nêu tại giấy đề nghị của hộ kinh doanh là chính xác.</w:t>
      </w:r>
    </w:p>
    <w:p w14:paraId="275F7065"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2. Trường hợp Cơ quan đăng ký kinh doanh cấp xã phát hiện nội dung trên Giấy chứng nhận đăng ký hộ kinh doanh chưa chính xác so với nội dung hồ sơ đăng ký hộ kinh doanh, Cơ quan đăng ký kinh doanh cấp xã gửi thông báo về việc hiệu đính nội dung trên Giấy chứng nhận đăng ký hộ kinh doanh đến hộ kinh doanh và cấp Giấy chứng nhận đăng ký hộ kinh doanh cho hộ kinh doanh trong thời hạn 03 ngày làm việc kể từ ngày gửi thông báo.</w:t>
      </w:r>
    </w:p>
    <w:p w14:paraId="1367918F"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3. Trường hợp hộ kinh doanh phát hiện thông tin đăng ký hộ kinh doanh trong Cơ sở dữ liệu về đăng ký hộ kinh doanh bị thiếu hoặc chưa chính xác so với bản giấy của giấy chứng nhận đăng ký hộ kinh doanh, giấy chứng nhận đăng ký thuế, hộ kinh doanh gửi giấy đề nghị đăng ký thay đổi nội dung đăng ký hộ kinh doanh đến Cơ quan đăng ký kinh doanh cấp xã. Kèm theo giấy đề nghị phải có bản sao Giấy chứng nhận đăng ký hộ kinh doanh, Giấy chứng nhận đăng ký thuế. Trong thời hạn 03 ngày làm việc kể từ ngày tiếp nhận hồ sơ của hộ kinh doanh, Cơ quan đăng ký kinh doanh cấp xã có trách nhiệm bổ sung, hiệu đính thông tin đăng ký hộ kinh doanh trong Cơ sở dữ liệu về đăng ký hộ kinh doanh nếu thông tin nêu tại giấy đề nghị của hộ kinh doanh là chính xác.</w:t>
      </w:r>
    </w:p>
    <w:p w14:paraId="0747DDA4"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4. Trường hợp Cơ quan đăng ký kinh doanh cấp xã phát hiện thông tin đăng ký hộ kinh doanh trong Cơ sở dữ liệu về đăng ký hộ kinh doanh bị thiếu hoặc không chính xác so với bản giấy của giấy chứng nhận đăng ký hộ kinh doanh, giấy chứng nhận đăng ký thuế, trong thời hạn 03 ngày làm việc kể từ khi phát hiện, Cơ quan đăng ký kinh doanh cấp xã bổ sung, hiệu đính thông tin đăng ký hộ kinh doanh trong Cơ sở dữ liệu về đăng ký hộ kinh doanh.</w:t>
      </w:r>
    </w:p>
    <w:p w14:paraId="6B0E8304"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b/>
          <w:color w:val="000000" w:themeColor="text1"/>
          <w:sz w:val="20"/>
          <w:szCs w:val="20"/>
          <w:lang w:val="en-US" w:eastAsia="en-US"/>
          <w14:ligatures w14:val="none"/>
        </w:rPr>
        <w:t>Điều 116. Cung cấp thông tin đăng ký hộ kinh doanh</w:t>
      </w:r>
    </w:p>
    <w:p w14:paraId="26C51143" w14:textId="77777777" w:rsidR="00A67AEA" w:rsidRPr="00A67AEA" w:rsidRDefault="00A67AEA" w:rsidP="00A67AEA">
      <w:pPr>
        <w:spacing w:after="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Tổ chức, cá nhân có thể tra cứu thông tin đăng ký hộ kinh doanh miễn phí trên Cổng thông tin quốc gia về đăng ký doanh nghiệp tại địa chỉ www.dangkykinhdoanh.gov.vn, bao gồm: tên hộ kinh doanh; mã số hộ kinh doanh; địa chỉ trụ sở; ngành, nghề kinh doanh; họ và tên chủ hộ kinh doanh.</w:t>
      </w:r>
    </w:p>
    <w:p w14:paraId="713404E3" w14:textId="77777777" w:rsidR="00A67AEA" w:rsidRPr="00A67AEA" w:rsidRDefault="00A67AEA" w:rsidP="00A67AEA">
      <w:pPr>
        <w:spacing w:after="0" w:line="240" w:lineRule="auto"/>
        <w:ind w:firstLine="720"/>
        <w:jc w:val="both"/>
        <w:rPr>
          <w:rFonts w:ascii="Arial" w:eastAsia="Yu Mincho" w:hAnsi="Arial" w:cs="Arial"/>
          <w:b/>
          <w:color w:val="000000" w:themeColor="text1"/>
          <w:sz w:val="20"/>
          <w:szCs w:val="20"/>
          <w:lang w:val="en-US" w:eastAsia="en-US"/>
          <w14:ligatures w14:val="none"/>
        </w:rPr>
      </w:pPr>
    </w:p>
    <w:p w14:paraId="73AC7897" w14:textId="77777777" w:rsidR="00A67AEA" w:rsidRPr="00A67AEA" w:rsidRDefault="00A67AEA" w:rsidP="00A67AEA">
      <w:pPr>
        <w:spacing w:after="0" w:line="240" w:lineRule="auto"/>
        <w:jc w:val="center"/>
        <w:rPr>
          <w:rFonts w:ascii="Arial" w:eastAsia="Yu Mincho" w:hAnsi="Arial" w:cs="Arial"/>
          <w:color w:val="000000" w:themeColor="text1"/>
          <w:sz w:val="20"/>
          <w:szCs w:val="20"/>
          <w:lang w:val="en-US" w:eastAsia="en-US"/>
          <w14:ligatures w14:val="none"/>
        </w:rPr>
      </w:pPr>
      <w:r w:rsidRPr="00A67AEA">
        <w:rPr>
          <w:rFonts w:ascii="Arial" w:eastAsia="Yu Mincho" w:hAnsi="Arial" w:cs="Arial"/>
          <w:b/>
          <w:color w:val="000000" w:themeColor="text1"/>
          <w:sz w:val="20"/>
          <w:szCs w:val="20"/>
          <w:lang w:val="en-US" w:eastAsia="en-US"/>
          <w14:ligatures w14:val="none"/>
        </w:rPr>
        <w:t>Chương IX</w:t>
      </w:r>
    </w:p>
    <w:p w14:paraId="3A9B2A13" w14:textId="77777777" w:rsidR="00A67AEA" w:rsidRPr="00A67AEA" w:rsidRDefault="00A67AEA" w:rsidP="00A67AEA">
      <w:pPr>
        <w:spacing w:after="0" w:line="240" w:lineRule="auto"/>
        <w:jc w:val="center"/>
        <w:rPr>
          <w:rFonts w:ascii="Arial" w:eastAsia="Yu Mincho" w:hAnsi="Arial" w:cs="Arial"/>
          <w:color w:val="000000" w:themeColor="text1"/>
          <w:sz w:val="20"/>
          <w:szCs w:val="20"/>
          <w:lang w:val="en-US" w:eastAsia="en-US"/>
          <w14:ligatures w14:val="none"/>
        </w:rPr>
      </w:pPr>
      <w:r w:rsidRPr="00A67AEA">
        <w:rPr>
          <w:rFonts w:ascii="Arial" w:eastAsia="Yu Mincho" w:hAnsi="Arial" w:cs="Arial"/>
          <w:b/>
          <w:color w:val="000000" w:themeColor="text1"/>
          <w:sz w:val="20"/>
          <w:szCs w:val="20"/>
          <w:lang w:val="en-US" w:eastAsia="en-US"/>
          <w14:ligatures w14:val="none"/>
        </w:rPr>
        <w:t>ĐIỀU KHOẢN THI HÀNH</w:t>
      </w:r>
    </w:p>
    <w:p w14:paraId="6DA9E00F" w14:textId="77777777" w:rsidR="00A67AEA" w:rsidRPr="00A67AEA" w:rsidRDefault="00A67AEA" w:rsidP="00A67AEA">
      <w:pPr>
        <w:spacing w:after="0" w:line="240" w:lineRule="auto"/>
        <w:ind w:firstLine="720"/>
        <w:jc w:val="both"/>
        <w:rPr>
          <w:rFonts w:ascii="Arial" w:eastAsia="Yu Mincho" w:hAnsi="Arial" w:cs="Arial"/>
          <w:b/>
          <w:color w:val="000000" w:themeColor="text1"/>
          <w:sz w:val="20"/>
          <w:szCs w:val="20"/>
          <w:lang w:val="en-US" w:eastAsia="en-US"/>
          <w14:ligatures w14:val="none"/>
        </w:rPr>
      </w:pPr>
    </w:p>
    <w:p w14:paraId="29059264"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b/>
          <w:color w:val="000000" w:themeColor="text1"/>
          <w:sz w:val="20"/>
          <w:szCs w:val="20"/>
          <w:lang w:val="en-US" w:eastAsia="en-US"/>
          <w14:ligatures w14:val="none"/>
        </w:rPr>
        <w:lastRenderedPageBreak/>
        <w:t>Điều 117. Xử lý hồ sơ tiếp nhận trước ngày Nghị định này có hiệu lực thi hành</w:t>
      </w:r>
    </w:p>
    <w:p w14:paraId="55CDD261"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Trường hợp hồ sơ đăng ký doanh nghiệp, hồ sơ đăng ký hộ kinh doanh đã được tiếp nhận và chưa được Cơ quan đăng ký kinh doanh chấp thuận trước ngày Nghị định này có hiệu lực thi hành thì việc giải quyết thủ tục đăng ký doanh nghiệp, đăng ký hộ kinh doanh thực hiện theo quy định tại Nghị định này,</w:t>
      </w:r>
    </w:p>
    <w:p w14:paraId="540CBB17"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b/>
          <w:color w:val="000000" w:themeColor="text1"/>
          <w:sz w:val="20"/>
          <w:szCs w:val="20"/>
          <w:lang w:val="en-US" w:eastAsia="en-US"/>
          <w14:ligatures w14:val="none"/>
        </w:rPr>
        <w:t>Điều 118. Quy định chuyển tiếp đối với các doanh nghiệp hoạt động theo Giấy chứng nhận đăng ký kinh doanh hoặc Giấy chứng nhận đăng ký kinh doanh và đăng ký thuế</w:t>
      </w:r>
    </w:p>
    <w:p w14:paraId="077231C2"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Doanh nghiệp đã được cấp Giấy chứng nhận đăng ký kinh doanh hoặc Giấy chứng nhận đăng ký kinh doanh và đăng ký thuế được tiếp tục hoạt động theo nội dung các giấy chứng nhận nêu trên và không bắt buộc phải thực hiện thủ tục cấp đổi sang Giấy chứng nhận đăng ký doanh nghiệp. Doanh nghiệp được cấp đổi sang Giấy chứng nhận đăng ký doanh nghiệp theo quy định tại Nghị định này trong trường hợp sau đây:</w:t>
      </w:r>
    </w:p>
    <w:p w14:paraId="42EB8F22"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1. Trường hợp doanh nghiệp thực hiện thủ tục đăng ký thay đổi, thông báo thay đổi nội dung đăng ký doanh nghiệp, doanh nghiệp nộp hồ sơ đến Cơ quan đăng ký kinh doanh cấp tỉnh nơi đặt trụ sở chính. Hồ sơ bao gồm các giấy tờ tương ứng quy định tại Nghị định này. Đối với doanh nghiệp đã được cấp Giấy chứng nhận đăng ký kinh doanh thì hồ sơ phải kèm theo bản sao Giấy chứng nhận đăng ký thuế. Cơ quan đăng ký kinh doanh cấp tỉnh tiếp nhận, xem xét tính hợp lệ của hồ sơ, cấp Giấy chứng nhận đăng ký doanh nghiệp, giấy xác nhận về việc thay đổi nội dung đăng ký doanh nghiệp theo quy định tương ứng tại Nghị định này.</w:t>
      </w:r>
    </w:p>
    <w:p w14:paraId="61DED2E8"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2. Trường hợp doanh nghiệp thực hiện thủ tục thông báo tạm ngừng kinh doanh, tiếp tục kinh doanh trước thời hạn đã thông báo; đăng ký hoạt động chi nhánh, văn phòng đại diện, thông báo lập địa điểm kinh doanh; đăng ký thay đổi nội dung đăng ký hoạt động, thông báo tạm ngừng kinh doanh, tạm ngừng hoạt động, tiếp tục kinh doanh, tiếp tục hoạt động trước thời hạn đã thông báo, đăng ký chấm dứt hoạt động đối với chi nhánh, văn phòng đại diện, địa điểm kinh doanh cùng tỉnh, thành phố trực thuộc trung ương nơi doanh nghiệp đặt trụ sở chính, doanh nghiệp nộp hồ sơ đến Cơ quan đăng ký kinh doanh cấp tỉnh nơi đặt trụ sở chính. Hồ sơ bao gồm các giấy tờ tương ứng quy định tại Nghị định này kèm theo giấy đề nghị cấp đổi Giấy chứng nhận đăng ký doanh nghiệp. Đối với doanh nghiệp đã được cấp Giấy chứng nhận đăng ký kinh doanh thì hồ sơ phải kèm theo bản sao Giấy chứng nhận đăng ký thuế. Cơ quan đăng ký kinh doanh cấp tỉnh tiếp nhận, xem xét tính hợp lệ của hồ sơ, cấp Giấy chứng nhận đăng ký doanh nghiệp, Giấy chứng nhận đăng ký hoạt động chi nhánh, văn phòng đại diện, Giấy chứng nhận đăng ký địa điểm kinh doanh, giấy xác nhận về việc thay đổi nội dung đăng ký doanh nghiệp và các giấy xác nhận khác theo quy định tương ứng tại Nghị định này.</w:t>
      </w:r>
    </w:p>
    <w:p w14:paraId="3C4DFA07"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3. Trường hợp chi nhánh, văn phòng đại diện, địa điểm kinh doanh của doanh nghiệp khác tỉnh, thành phố trực thuộc trung ương nơi doanh nghiệp đặt trụ sở chính, doanh nghiệp phải thực hiện thủ tục đăng ký quy định tại khoản 1 Điều này trước khi thực hiện thủ tục đăng ký hoạt động, đăng ký thay đổi nội dung đăng ký hoạt động, thông báo tạm ngừng kinh doanh, tạm ngừng hoạt động, tiếp tục kinh doanh, tiếp tục hoạt động trước thời hạn đã thông báo, chấm dứt hoạt động đối với chi nhánh, văn phòng đại diện, địa điểm kinh doanh.</w:t>
      </w:r>
    </w:p>
    <w:p w14:paraId="167DC007"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b/>
          <w:color w:val="000000" w:themeColor="text1"/>
          <w:sz w:val="20"/>
          <w:szCs w:val="20"/>
          <w:lang w:val="en-US" w:eastAsia="en-US"/>
          <w14:ligatures w14:val="none"/>
        </w:rPr>
        <w:t>Điều 119. Quy định chuyển tiếp đối với các doanh nghiệp hoạt động theo Giấy phép đầu tư, Giấy chứng nhận đầu tư (đồng thời là Giấy chứng nhận đăng ký kinh doanh) hoặc giấy tờ có giá trị pháp lý tương đương</w:t>
      </w:r>
    </w:p>
    <w:p w14:paraId="713C8C14"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1. Doanh nghiệp đã được cấp Giấy phép đầu tư hoặc Giấy chứng nhận đầu tư (đồng thời là Giấy chứng nhận đăng ký kinh doanh) hoặc các giấy tờ có giá trị pháp lý tương đương được tiếp tục hoạt động theo nội dung các giấy chứng nhận nêu trên và không bắt buộc phải thực hiện thủ tục cấp đổi sang Giấy chứng nhận đăng ký doanh nghiệp.</w:t>
      </w:r>
    </w:p>
    <w:p w14:paraId="3AD6DCAB"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2. Doanh nghiệp hoạt động theo Giấy phép đầu tư, Giấy chứng nhận đầu tư (đồng thời là Giấy chứng nhận đăng ký kinh doanh) hoặc các giấy tờ có giá trị pháp lý tương đương chuyển sang hoạt động theo Giấy chứng nhận đăng ký doanh nghiệp trong trường hợp sau đây:</w:t>
      </w:r>
    </w:p>
    <w:p w14:paraId="5FDC5A45"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a) Trường hợp doanh nghiệp có nhu cầu cấp đổi sang Giấy chứng nhận đăng ký doanh nghiệp mà không thay đổi nội dung đăng ký kinh doanh. Trong trường hợp này, doanh nghiệp nộp hồ sơ đến Cơ quan đăng ký kinh doanh cấp tỉnh nơi doanh nghiệp đặt trụ sở chính. Hồ sơ bao gồm văn bản đề nghị bổ sung, cập nhật thông tin đăng ký doanh nghiệp; bản sao Giấy phép đầu tư, Giấy chứng nhận đầu tư (đồng thời là Giấy chứng nhận đăng ký kinh doanh) hoặc các giấy tờ có giá trị pháp lý tương đương; bản sao Giấy chứng nhận đăng ký thuế của doanh nghiệp;</w:t>
      </w:r>
    </w:p>
    <w:p w14:paraId="237FF437"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lastRenderedPageBreak/>
        <w:t>b) Trường hợp doanh nghiệp đăng ký, thông báo thay đổi nội dung đăng ký kinh doanh, tạm ngừng kinh doanh, tiếp tục kinh doanh trước thời hạn đã thông báo, đăng ký thành lập chi nhánh, văn phòng đại diện, địa điểm kinh doanh cùng tỉnh, thành phố trực thuộc trung ương nơi doanh nghiệp đặt trụ sở chính. Trong trường hợp này, doanh nghiệp nộp hồ sơ đến Cơ quan đăng ký kinh doanh cấp tỉnh nơi doanh nghiệp đặt trụ sở chính. Hồ sơ bao gồm các giấy tờ tương ứng với nội dung đăng ký, thông báo quy định tại Nghị định này và các giấy tờ quy định tại điểm a khoản này;</w:t>
      </w:r>
    </w:p>
    <w:p w14:paraId="7EC8B213"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c) Trường hợp doanh nghiệp có nhu cầu cấp Giấy chứng nhận đăng ký hoạt động chi nhánh, văn phòng đại diện, Giấy chứng nhận đăng ký địa điểm kinh doanh thay thế nội dung đăng ký hoạt động trên Giấy phép đầu tư, Giấy chứng nhận đầu tư (đồng thời là Giấy chứng nhận đăng ký kinh doanh) hoặc các giấy tờ có giá trị pháp lý tương đương, Giấy chứng nhận đăng ký hoạt động chi nhánh, văn phòng đại diện do Cơ quan đăng ký đầu tư cấp mà không thay đổi nội dung đăng ký hoạt động đối với chi nhánh, văn phòng đại diện, địa điểm kinh doanh cùng tỉnh, thành phố trực thuộc trung ương nơi doanh nghiệp đặt trụ sở chính. Trong trường hợp này, doanh nghiệp nộp hồ sơ đến Cơ quan đăng ký kinh doanh cấp tỉnh nơi doanh nghiệp đặt trụ sở chính. Hồ sơ bao gồm các giấy tờ quy định tại điểm a khoản này và văn bản đề nghị bổ sung cập nhật thông tin đăng ký hoạt động chi nhánh, văn phòng đại diện, địa điểm kinh doanh, bản sao Giấy chứng nhận đăng ký hoạt động chi nhánh, văn phòng đại diện do Cơ quan đăng ký đầu tư cấp đổi với trường hợp chi nhánh, văn phòng đại diện hoạt động theo giấy này, bản sao Giấy chứng nhận đăng ký thuê của chi nhánh, văn phòng đại diện;</w:t>
      </w:r>
    </w:p>
    <w:p w14:paraId="746489C5"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d) Trường hợp doanh nghiệp đăng ký thay đổi nội dung đăng ký hoạt động, tạm ngừng kinh doanh, tiếp tục kinh doanh trước thời hạn đã thông báo, chấm dứt hoạt động đối với chi nhánh, văn phòng đại diện, địa điểm kinh doanh trên Giấy phép đầu tư, Giấy chứng nhận đầu tư (đồng thời là Giấy chứng nhận đăng ký kinh doanh) hoặc các giấy tờ có giá trị pháp lý tương đương, Giấy chứng nhận đăng ký hoạt động chi nhánh, văn phòng đại diện do Cơ quan đăng ký đầu tư cấp đổi với chi nhánh, văn phòng đại diện, địa điểm kinh doanh cùng tỉnh, thành phố trực thuộc trung ương nơi doanh nghiệp đặt trụ sở chính. Trong trường hợp này, doanh nghiệp nộp hồ sơ đến Cơ quan đăng ký kinh doanh cấp tỉnh nơi doanh nghiệp đặt trụ sở chính. Hồ sơ bao gồm các giấy tờ quy định tương ứng tại Nghị định này và các giấy tờ quy định tại điểm c khoản này.</w:t>
      </w:r>
    </w:p>
    <w:p w14:paraId="500648F8" w14:textId="1D7CD0BF"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3. Trường hợp chi nhánh, văn phòng đại diện, địa điểm kinh doanh khác tỉnh, thành phố trực thuộc trung ương nơi doanh nghiệp đặt trụ sở chính, doanh nghiệp phải thực hiện thủ tục cấp đổi sang Giấy chứng nhận đăng ký doanh nghiệp tại Cơ quan đăng ký kinh doanh cấp tỉnh nơi doanh nghiệp đặt trụ sở chính theo quy định tại điểm a khoản 2 Điều này trước khi thực hiện thủ tục đăng ký thành lập, đăng ký thay đổi nội dung đăng ký hoạt động, tạm ngừng kinh doanh, tiếp tục kinh doanh trước thời hạn đã thông báo, chấm dứt hoạt động đối với chi nhánh, văn phòng đại diện, địa điểm kinh doanh tại Cơ quan đăng ký kinh doanh cấp tỉnh nơi đặt chi nhánh, văn phòng đại diện, địa điểm kinh doanh. Trong trường hợp</w:t>
      </w:r>
      <w:r w:rsidR="001438A7" w:rsidRPr="003143DE">
        <w:rPr>
          <w:rFonts w:ascii="Arial" w:eastAsia="Yu Mincho" w:hAnsi="Arial" w:cs="Arial"/>
          <w:color w:val="000000" w:themeColor="text1"/>
          <w:sz w:val="20"/>
          <w:szCs w:val="20"/>
          <w:lang w:val="en-US" w:eastAsia="en-US"/>
          <w14:ligatures w14:val="none"/>
        </w:rPr>
        <w:t>,</w:t>
      </w:r>
      <w:r w:rsidRPr="00A67AEA">
        <w:rPr>
          <w:rFonts w:ascii="Arial" w:eastAsia="Yu Mincho" w:hAnsi="Arial" w:cs="Arial"/>
          <w:color w:val="000000" w:themeColor="text1"/>
          <w:sz w:val="20"/>
          <w:szCs w:val="20"/>
          <w:lang w:val="en-US" w:eastAsia="en-US"/>
          <w14:ligatures w14:val="none"/>
        </w:rPr>
        <w:t xml:space="preserve"> này hồ sơ đăng ký thành lập, đăng ký thay đổi nội dung đăng ký hoạt động, tạm ngừng kinh doanh, tiếp tục kinh doanh trước thời hạn đã thông báo, chấm dứt hoạt động đối với chi nhánh, văn phòng đại diện, địa điểm kinh doanh thực hiện theo quy định tại các điểm b, c và d khoản 2 Điều này, trong đó không bao gồm các giấy tờ quy định tại điểm a khoản 2 Điều này.</w:t>
      </w:r>
    </w:p>
    <w:p w14:paraId="1C2A3C6B"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4. Trường hợp doanh nghiệp hoạt động theo Giấy phép đầu tư, Giấy chứng nhận đầu tư (đồng thời là Giấy chứng nhận đăng ký kinh doanh) hoặc các giấy tờ có giá trị pháp lý tương đương đăng ký giải thể, doanh nghiệp không bắt buộc phải thực hiện thủ tục cấp đổi sang Giấy chứng nhận đăng ký doanh nghiệp. Hồ sơ đăng ký giải thể trong trường hợp này bao gồm các giấy tờ tương ứng theo quy định tại khoản 1 Điều 210 Luật Doanh nghiệp và các giấy tờ quy định tại điểm a khoản 2 Điều này.</w:t>
      </w:r>
    </w:p>
    <w:p w14:paraId="1B5CA50C"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5. Trường hợp Giấy phép đầu tư, Giấy chứng nhận đầu tư (đồng thời là Giấy chứng nhận đăng ký kinh doanh) hoặc các giấy tờ có giá trị pháp lý tương đương có thông tin về địa điểm kinh doanh thì khi thực hiện cấp đổi sang hoạt động theo Giấy chứng nhận đăng ký doanh nghiệp, Giấy chứng nhận đăng ký hoạt động chi nhánh, văn phòng đại diện, doanh nghiệp sẽ được cấp Giấy chứng nhận đăng ký địa điểm kinh doanh nếu có nhu cầu.</w:t>
      </w:r>
    </w:p>
    <w:p w14:paraId="4C347E79"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6. Khi nhận được hồ sơ của doanh nghiệp, Cơ quan đăng ký kinh doanh cấp tỉnh trao giấy tiếp nhận hồ sơ và hẹn trả kết quả, xem xét tính hợp lệ của hồ sơ và cấp Giấy chứng nhận đăng ký doanh nghiệp, Giấy chứng nhận đăng ký hoạt động chi nhánh, văn phòng đại diện, Giấy chứng nhận đăng ký địa điểm kinh doanh, Giấy xác nhận về việc thay đổi nội dung đăng ký doanh nghiệp và các giấy xác nhận khác theo quy định tương ứng tại Nghị định này.</w:t>
      </w:r>
    </w:p>
    <w:p w14:paraId="14E4BBE1"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b/>
          <w:color w:val="000000" w:themeColor="text1"/>
          <w:sz w:val="20"/>
          <w:szCs w:val="20"/>
          <w:lang w:val="en-US" w:eastAsia="en-US"/>
          <w14:ligatures w14:val="none"/>
        </w:rPr>
        <w:t xml:space="preserve">Điều 120. Quy định chuyển tiếp đối với giấy chứng nhận đăng ký doanh nghiệp, giấy chứng nhận đăng ký hoạt động đã cấp cho tổ chức tín dụng, chi nhánh ngân hàng nước ngoài, văn phòng đại diện của tổ chức tín dụng nước ngoài, tổ chức nước ngoài khác có hoạt động </w:t>
      </w:r>
      <w:r w:rsidRPr="00A67AEA">
        <w:rPr>
          <w:rFonts w:ascii="Arial" w:eastAsia="Yu Mincho" w:hAnsi="Arial" w:cs="Arial"/>
          <w:b/>
          <w:color w:val="000000" w:themeColor="text1"/>
          <w:sz w:val="20"/>
          <w:szCs w:val="20"/>
          <w:lang w:val="en-US" w:eastAsia="en-US"/>
          <w14:ligatures w14:val="none"/>
        </w:rPr>
        <w:lastRenderedPageBreak/>
        <w:t>ngân hàng (văn phòng đại diện nước ngoài), chi nhánh, văn phòng đại diện, địa điểm kinh doanh của tổ chức tín dụng</w:t>
      </w:r>
    </w:p>
    <w:p w14:paraId="26086B00"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1. Giấy chứng nhận đăng ký doanh nghiệp, giấy chứng nhận đăng ký hoạt động do Cơ quan đăng ký kinh doanh cấp cho tổ chức tín dụng, chi nhánh ngân hàng nước ngoài, văn phòng đại diện nước ngoài theo quy định tại Điều 29 Nghị định số 01/2021/NĐ-CP trước ngày Luật Các tổ chức tín dụng năm 2024 có hiệu lực thi hành tiếp tục có hiệu lực, trừ các nội dung đã được Ngân hàng Nhà nước Việt Nam chấp thuận thay đổi hoặc được thay đổi theo quy định của pháp luật về các tổ chức tín dụng.</w:t>
      </w:r>
    </w:p>
    <w:p w14:paraId="2BFDA4AF"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2. Giấy chứng nhận đăng ký doanh nghiệp, giấy chứng nhận đăng ký hoạt động quy định tại khoản 1 Điều này hết hiệu lực toàn bộ khi Ngân hàng Nhà nước Việt Nam cấp đổi hoặc thu hồi Giấy phép thành lập và hoạt động của tổ chức tín dụng, Giấy phép thành lập chi nhánh ngân hàng nước ngoài, Giấy phép thành lập văn phòng đại diện nước ngoài.</w:t>
      </w:r>
    </w:p>
    <w:p w14:paraId="3CA3A491"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3. Giấy chứng nhận đăng ký hoạt động chi nhánh, văn phòng đại diện, Giấy chứng nhận đăng ký địa điểm kinh doanh do Cơ quan đăng ký kinh doanh cấp cho chi nhánh, văn phòng đại diện, địa điểm kinh doanh của tổ chức tín dụng theo quy định tại Điều 29 Nghị định số 01/2021/NĐ-CP trước ngày Luật Các tổ chức tín dụng năm 2024 có hiệu lực thi hành tiếp tục có hiệu lực, trừ các nội dung đã được Ngân hàng Nhà nước Việt Nam chấp thuận thay đổi hoặc được thay đổi theo quy định của pháp luật về các tổ chức tín dụng.</w:t>
      </w:r>
    </w:p>
    <w:p w14:paraId="6CED2417"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b/>
          <w:color w:val="000000" w:themeColor="text1"/>
          <w:sz w:val="20"/>
          <w:szCs w:val="20"/>
          <w:lang w:val="en-US" w:eastAsia="en-US"/>
          <w14:ligatures w14:val="none"/>
        </w:rPr>
        <w:t>Điều 121. Quy định chuyển tiếp đối với trường hợp Giấy chứng nhận đăng ký kinh doanh, Giấy chứng nhận đăng ký kinh doanh và đăng ký thuế, Giấy chứng nhận đăng ký doanh nghiệp, Giấy chứng nhận đăng ký hoạt động chi nhánh, văn phòng đại diện, Giấy chứng nhận đăng ký địa điểm kinh doanh đã được cấp có sử dụng thông tin từ chứng minh nhân dân, căn cước công dân</w:t>
      </w:r>
    </w:p>
    <w:p w14:paraId="608E8941"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Giấy chứng nhận đăng ký kinh doanh, Giấy chứng nhận đăng ký kinh doanh và đăng ký thuế, Giấy chứng nhận đăng ký doanh nghiệp, Giấy chứng nhận đăng ký hoạt động chi nhánh, văn phòng đại diện, Giấy chứng nhận đăng ký địa điểm kinh doanh đã được cấp có sử dụng thông tin từ chứng minh nhân dân, căn cước công dân của chủ doanh nghiệp tư nhân, chủ sở hữu, thành viên, cổ đông sáng lập, người đại diện theo pháp luật của doanh nghiệp, người đại diện theo ủy quyền của thành viên, cổ đông sáng lập là tổ chức, người đứng đầu chi nhánh, văn phòng đại diện, địa điểm kinh doanh được giữ nguyên giá trị sử dụng.</w:t>
      </w:r>
    </w:p>
    <w:p w14:paraId="5734690A"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Trường hợp có nhu cầu hoặc khi thực hiện thủ tục đăng ký doanh nghiệp theo quy định tại Nghị định này, doanh nghiệp gửi giấy đề nghị đăng ký thay đổi nội dung đăng ký doanh nghiệp đến Cơ quan đăng ký kinh doanh cấp tỉnh để cập nhật thông tin về thẻ Căn cước của chủ doanh nghiệp tư nhân, chủ sở hữu, thành viên, cổ đông sáng lập, người đại diện theo pháp luật của doanh nghiệp, người đại diện theo ủy quyền của thành viên, cổ đông sáng lập là tổ chức, người đứng đầu chi nhánh, văn phòng đại diện, địa điểm kinh doanh.</w:t>
      </w:r>
    </w:p>
    <w:p w14:paraId="10AE8A17"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b/>
          <w:color w:val="000000" w:themeColor="text1"/>
          <w:sz w:val="20"/>
          <w:szCs w:val="20"/>
          <w:lang w:val="en-US" w:eastAsia="en-US"/>
          <w14:ligatures w14:val="none"/>
        </w:rPr>
        <w:t>Điều 122. Quy định chuyển tiếp về việc sử dụng tài khoản đăng ký kinh doanh để thực hiện thủ tục đăng ký doanh nghiệp qua mạng thông tin điện tử</w:t>
      </w:r>
    </w:p>
    <w:p w14:paraId="12F44596"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Tài khoản đăng ký kinh doanh được sử dụng để ký xác thực hồ sơ đăng ký doanh nghiệp qua mạng thông tin điện tử quy định tại điểm d khoản 2 Điều 38 và khoản 1 Điều 39 Nghị định này đến hết ngày 31 tháng 12 năm 2025.</w:t>
      </w:r>
    </w:p>
    <w:p w14:paraId="401E4BEE"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b/>
          <w:color w:val="000000" w:themeColor="text1"/>
          <w:sz w:val="20"/>
          <w:szCs w:val="20"/>
          <w:lang w:val="en-US" w:eastAsia="en-US"/>
          <w14:ligatures w14:val="none"/>
        </w:rPr>
        <w:t>Điều 123. Quy định chuyển tiếp về đăng ký hộ kinh doanh</w:t>
      </w:r>
    </w:p>
    <w:p w14:paraId="6553CB64"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1. Hộ kinh doanh đã được cấp giấy chứng nhận đăng ký kinh doanh hoặc giấy chứng nhận đăng ký hộ kinh doanh trước ngày Nghị định này có hiệu lực thi hành được tiếp tục hoạt động theo nội dung các giấy tờ trên. Hộ kinh doanh được cấp Giấy chứng nhận đăng ký hộ kinh doanh theo quy định tại Nghị định này trong trường hợp sau đây:</w:t>
      </w:r>
    </w:p>
    <w:p w14:paraId="5AAEA4AD"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a) Trường hợp hộ kinh doanh thực hiện thủ tục đăng ký thay đổi nội dung đăng ký hộ kinh doanh, hộ kinh doanh nộp hồ sơ đến Cơ quan đăng ký kinh doanh cấp xã. Hồ sơ bao gồm các giấy tờ tương ứng quy định tại Nghị định này. Cơ quan đăng ký kinh doanh cấp xã xem xét cấp Giấy chứng nhận đăng ký hộ kinh doanh trong thời hạn 03 ngày làm việc kể từ ngày nhận được hồ sơ hợp lệ;</w:t>
      </w:r>
    </w:p>
    <w:p w14:paraId="78F06985"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 xml:space="preserve">b) Trường hợp hộ kinh doanh thực hiện thủ tục đăng ký tạm ngừng kinh doanh, tiếp tục kinh doanh trước thời hạn đã đăng ký, hộ kinh doanh nộp hồ sơ đến Cơ quan đăng ký kinh doanh cấp xã. Hồ sơ bao gồm các giấy tờ tương ứng quy định tại Nghị định này kèm theo giấy đề nghị đăng ký thay </w:t>
      </w:r>
      <w:r w:rsidRPr="00A67AEA">
        <w:rPr>
          <w:rFonts w:ascii="Arial" w:eastAsia="Yu Mincho" w:hAnsi="Arial" w:cs="Arial"/>
          <w:color w:val="000000" w:themeColor="text1"/>
          <w:sz w:val="20"/>
          <w:szCs w:val="20"/>
          <w:lang w:val="en-US" w:eastAsia="en-US"/>
          <w14:ligatures w14:val="none"/>
        </w:rPr>
        <w:lastRenderedPageBreak/>
        <w:t>đổi nội dung đăng ký hộ kinh doanh. Cơ quan đăng ký kinh doanh cấp xã xem xét cấp Giấy chứng nhận đăng ký hộ kinh doanh trong thời hạn 03 ngày làm việc kể từ ngày nhận được hồ sơ hợp lệ.</w:t>
      </w:r>
    </w:p>
    <w:p w14:paraId="3A0D0A01"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2. Trường hợp Cơ quan thuế sử dụng mã định danh cá nhân thay cho mã số thuế theo quy định của pháp luật về thuế thì hộ kinh doanh đã được cấp giấy chứng nhận đăng ký kinh doanh hoặc giấy chứng nhận đăng ký hộ kinh doanh được tiếp tục hoạt động theo nội dung các giấy tờ trên. Hộ kinh doanh được cấp Giấy chứng nhận đăng ký hộ kinh doanh theo quy định tại Nghị định này, trong đó ghi nhận mã số mới do Hệ thống ứng dụng đăng ký thuế truyền sang khi hộ kinh doanh thực hiện các thủ tục nêu tại điểm a và điểm b khoản 1 Điều này.</w:t>
      </w:r>
    </w:p>
    <w:p w14:paraId="2145976A"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3. Trường hợp mua bán, tặng cho, thừa kế hộ kinh doanh được thực hiện trước ngày Nghị định này có hiệu lực thi hành, hộ kinh doanh gửi hồ sơ đăng ký thay đổi chủ hộ kinh doanh đến Cơ quan đăng ký kinh doanh cấp xã. Hồ sơ bao gồm các giấy tờ sau đây:</w:t>
      </w:r>
    </w:p>
    <w:p w14:paraId="05CE8930"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a) Thông báo thay đổi chủ hộ kinh doanh;</w:t>
      </w:r>
    </w:p>
    <w:p w14:paraId="5F71BB72"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b) Hợp đồng mua bán hoặc các giấy tờ chứng minh hoàn tất việc mua bán trong trường hợp bán hộ kinh doanh; hợp đồng tặng cho đối với trường hợp tặng cho hộ kinh doanh; bản sao văn bản xác nhận quyền thừa kế hợp pháp của người thừa kế trong trường hợp thay đổi chủ hộ kinh doanh do thừa kế;</w:t>
      </w:r>
    </w:p>
    <w:p w14:paraId="2930E96B"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c) Bản sao văn bản ủy quyền của thành viên hộ gia đình cho một thành viên làm chủ hộ kinh doanh đối với trường hợp hộ kinh doanh do các thành viên hộ gia đình đăng ký thành lập. Văn bản ủy quyền này phải được công chứng hoặc chứng thực theo quy định của pháp luật.</w:t>
      </w:r>
    </w:p>
    <w:p w14:paraId="54778204"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Trong thời hạn 03 ngày làm việc kể từ ngày tiếp nhận hồ sơ, Cơ quan đăng ký kinh doanh cấp xã xem xét tính hợp lệ của hồ sơ và cấp Giấy chứng nhận đăng ký hộ kinh doanh cho hộ kinh doanh; trường hợp hồ sơ chưa hợp lệ, Cơ quan đăng ký kinh doanh cấp xã thông báo bằng văn bản nêu rõ lý do và các yêu cầu sửa đổi, bổ sung cho hộ kinh doanh.</w:t>
      </w:r>
    </w:p>
    <w:p w14:paraId="07C3AC9F"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4. Hộ kinh doanh do hộ gia đình, nhóm cá nhân thành lập đã được cấp giấy chứng nhận đăng ký hộ kinh doanh trước ngày Nghị định này có hiệu lực thi hành được tiếp tục hoạt động mà không bắt buộc phải đăng ký lại theo quy định tại Nghị định này.</w:t>
      </w:r>
    </w:p>
    <w:p w14:paraId="78C20914"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5. Hộ kinh doanh do nhóm cá nhân thành lập trước ngày Nghị định này có hiệu lực thi hành thực hiện thủ tục đăng ký thay đổi nội dung đăng ký hộ kinh doanh, tạm ngừng kinh doanh, tiếp tục kinh doanh trước thời hạn đã đăng ký, chấm dứt hoạt động hộ kinh doanh theo quy định tại Nghị định này. Hồ sơ đăng ký không bao gồm bản sao văn bản ủy quyền của các thành viên hộ gia đình cho một thành viên làm chủ hộ kinh doanh quy định tại Nghị định này. Kèm theo hồ sơ phải có biên bản họp nhóm cá nhân tham gia hộ kinh doanh về nội dung đăng ký. Hộ kinh doanh nêu trên chỉ thực hiện thủ tục đăng ký thay đổi thành viên nếu có thành viên không tiếp tục tham gia hộ kinh doanh.</w:t>
      </w:r>
    </w:p>
    <w:p w14:paraId="46E342BF"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6. Giấy chứng nhận đăng ký hộ kinh doanh đã được cấp có sử dụng thông tin từ chứng minh nhân dân, căn cước công dân của chủ hộ kinh doanh, thành viên hộ gia đình đăng ký hộ kinh doanh được giữ nguyên giá trị sử dụng.</w:t>
      </w:r>
    </w:p>
    <w:p w14:paraId="1784643E"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Trường hợp có nhu cầu hoặc khi thực hiện thủ tục đăng ký hộ kinh doanh theo quy định tại Nghị định này, hộ kinh doanh gửi giấy đề nghị đăng ký thay đổi nội dung đăng ký hộ kinh doanh đến Cơ quan đăng ký kinh doanh cấp xã để cập nhật thông tin về thẻ Căn cước của chủ hộ kinh doanh, thành viên hộ gia đình đăng ký hộ kinh doanh.</w:t>
      </w:r>
    </w:p>
    <w:p w14:paraId="4D06639B"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b/>
          <w:color w:val="000000" w:themeColor="text1"/>
          <w:sz w:val="20"/>
          <w:szCs w:val="20"/>
          <w:lang w:val="en-US" w:eastAsia="en-US"/>
          <w14:ligatures w14:val="none"/>
        </w:rPr>
        <w:t>Điều 124. Điều khoản thi hành</w:t>
      </w:r>
    </w:p>
    <w:p w14:paraId="09281D49"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1. Nghị định này có hiệu lực từ ngày 01 tháng 7 năm 2025.</w:t>
      </w:r>
    </w:p>
    <w:p w14:paraId="62F8232E"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2. Nghị định này thay thế Nghị định số 01/2021/NĐ-CP ngày 04 tháng 01 năm 2021 của Chính phủ về đăng ký doanh nghiệp và Nghị định số 122/2020/NĐ-CP ngày 15 tháng 10 năm 2020 của Chính phủ quy định về phối hợp, liên thông thủ tục đăng ký thành lập doanh nghiệp, chi nhánh, văn phòng đại diện, khai trình việc sử dụng lao động, cấp mã số đơn vị tham gia bảo hiểm xã hội, đăng ký sử dụng hóa đơn của doanh nghiệp.</w:t>
      </w:r>
    </w:p>
    <w:p w14:paraId="646A7540"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 xml:space="preserve">3. Sửa đổi điểm a khoản 2 Điều 66 Nghị định số 31/2021/NĐ-CP ngày 26 tháng 3 năm 2021 của Chính phủ quy định chi tiết và hướng dẫn thi hành một số điều của Luật Đầu tư như sau: “Văn bản đăng ký góp vốn, mua cổ phần, mua phần vốn góp gồm những nội dung: thông tin về đăng ký doanh nghiệp của tổ chức kinh tế mà nhà đầu tư nước ngoài dự kiến góp vốn, mua cổ phần, mua phần vốn góp; ngành, nghề kinh doanh; danh sách chủ sở hữu, thành viên, cổ đông sáng lập, danh sách chủ sở hữu, thành viên, cổ đông là nhà đầu tư nước ngoài (nếu có); tỷ lệ sở hữu vốn điều lệ của nhà đầu tư </w:t>
      </w:r>
      <w:r w:rsidRPr="00A67AEA">
        <w:rPr>
          <w:rFonts w:ascii="Arial" w:eastAsia="Yu Mincho" w:hAnsi="Arial" w:cs="Arial"/>
          <w:color w:val="000000" w:themeColor="text1"/>
          <w:sz w:val="20"/>
          <w:szCs w:val="20"/>
          <w:lang w:val="en-US" w:eastAsia="en-US"/>
          <w14:ligatures w14:val="none"/>
        </w:rPr>
        <w:lastRenderedPageBreak/>
        <w:t>nước ngoài trước và sau khi góp vốn, mua cổ phần, mua phần vốn góp vào tổ chức kinh tế; giá trị giao dịch thực tế của hợp đồng góp vốn, mua cổ phần, mua phần vốn góp; thông tin về dự án đầu tư của tổ chức kinh tế (nếu có)”.</w:t>
      </w:r>
    </w:p>
    <w:p w14:paraId="6320F469"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4. Căn cứ điều kiện kết nối, chia sẻ thông tin giữa Hệ thống thông tin quốc gia về đăng ký doanh nghiệp và Hệ thống định danh và xác thực điện tử, việc áp dụng xác thực điện tử quy định tại khoản 5 Điều 12 và khoản 5 Điều 93 Nghị định này được thực hiện theo lộ trình thông báo trên Cổng thông tin quốc gia về đăng ký doanh nghiệp.</w:t>
      </w:r>
    </w:p>
    <w:p w14:paraId="024D4A06"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5. Bộ trưởng Bộ Tài chính ban hành biểu mẫu sử dụng trong đăng ký doanh nghiệp, đăng ký hộ kinh doanh theo quy định tại Nghị định này.</w:t>
      </w:r>
    </w:p>
    <w:p w14:paraId="6A1D6E8A" w14:textId="61CCFBF0" w:rsidR="00A67AEA" w:rsidRPr="00A67AEA" w:rsidRDefault="00A67AEA" w:rsidP="00A67AEA">
      <w:pPr>
        <w:spacing w:after="0" w:line="240" w:lineRule="auto"/>
        <w:ind w:firstLine="720"/>
        <w:jc w:val="both"/>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 xml:space="preserve">6. Các Bộ trưởng, Thủ trưởng cơ quan ngang bộ, Thủ trưởng cơ quan thuộc Chính phủ, Chủ tịch </w:t>
      </w:r>
      <w:r w:rsidR="00EF6B54" w:rsidRPr="003143DE">
        <w:rPr>
          <w:rFonts w:ascii="Arial" w:eastAsia="Yu Mincho" w:hAnsi="Arial" w:cs="Arial"/>
          <w:color w:val="000000" w:themeColor="text1"/>
          <w:sz w:val="20"/>
          <w:szCs w:val="20"/>
          <w:lang w:val="en-US" w:eastAsia="en-US"/>
          <w14:ligatures w14:val="none"/>
        </w:rPr>
        <w:t>Ủy ban</w:t>
      </w:r>
      <w:r w:rsidRPr="00A67AEA">
        <w:rPr>
          <w:rFonts w:ascii="Arial" w:eastAsia="Yu Mincho" w:hAnsi="Arial" w:cs="Arial"/>
          <w:color w:val="000000" w:themeColor="text1"/>
          <w:sz w:val="20"/>
          <w:szCs w:val="20"/>
          <w:lang w:val="en-US" w:eastAsia="en-US"/>
          <w14:ligatures w14:val="none"/>
        </w:rPr>
        <w:t xml:space="preserve"> nhân dân các tỉnh, thành phố trực thuộc trung ương, Chủ tịch </w:t>
      </w:r>
      <w:r w:rsidR="00EF6B54" w:rsidRPr="003143DE">
        <w:rPr>
          <w:rFonts w:ascii="Arial" w:eastAsia="Yu Mincho" w:hAnsi="Arial" w:cs="Arial"/>
          <w:color w:val="000000" w:themeColor="text1"/>
          <w:sz w:val="20"/>
          <w:szCs w:val="20"/>
          <w:lang w:val="en-US" w:eastAsia="en-US"/>
          <w14:ligatures w14:val="none"/>
        </w:rPr>
        <w:t>Ủy ban</w:t>
      </w:r>
      <w:r w:rsidRPr="00A67AEA">
        <w:rPr>
          <w:rFonts w:ascii="Arial" w:eastAsia="Yu Mincho" w:hAnsi="Arial" w:cs="Arial"/>
          <w:color w:val="000000" w:themeColor="text1"/>
          <w:sz w:val="20"/>
          <w:szCs w:val="20"/>
          <w:lang w:val="en-US" w:eastAsia="en-US"/>
          <w14:ligatures w14:val="none"/>
        </w:rPr>
        <w:t xml:space="preserve"> nhân dân xã, phường, đặc khu và các đối tượng áp dụng của Nghị định chịu trách nhiệm thi hành Nghị định này.</w:t>
      </w:r>
    </w:p>
    <w:p w14:paraId="0626A457" w14:textId="77777777" w:rsidR="00A67AEA" w:rsidRPr="00A67AEA" w:rsidRDefault="00A67AEA" w:rsidP="00A67AEA">
      <w:pPr>
        <w:spacing w:after="0" w:line="240" w:lineRule="auto"/>
        <w:ind w:firstLine="720"/>
        <w:jc w:val="both"/>
        <w:rPr>
          <w:rFonts w:ascii="Arial" w:eastAsia="Yu Mincho" w:hAnsi="Arial" w:cs="Arial"/>
          <w:i/>
          <w:color w:val="000000" w:themeColor="text1"/>
          <w:sz w:val="20"/>
          <w:szCs w:val="20"/>
          <w:lang w:val="en-US" w:eastAsia="en-US"/>
          <w14:ligatures w14:val="none"/>
        </w:rPr>
      </w:pP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513"/>
        <w:gridCol w:w="4513"/>
      </w:tblGrid>
      <w:tr w:rsidR="003143DE" w:rsidRPr="00A67AEA" w14:paraId="18F6C83F" w14:textId="77777777" w:rsidTr="00A67AEA">
        <w:trPr>
          <w:tblCellSpacing w:w="0" w:type="dxa"/>
        </w:trPr>
        <w:tc>
          <w:tcPr>
            <w:tcW w:w="2500" w:type="pct"/>
            <w:shd w:val="clear" w:color="auto" w:fill="FFFFFF"/>
            <w:tcMar>
              <w:top w:w="0" w:type="dxa"/>
              <w:left w:w="108" w:type="dxa"/>
              <w:bottom w:w="0" w:type="dxa"/>
              <w:right w:w="108" w:type="dxa"/>
            </w:tcMar>
            <w:hideMark/>
          </w:tcPr>
          <w:p w14:paraId="137B5FEC" w14:textId="77777777" w:rsidR="00A67AEA" w:rsidRPr="00A67AEA" w:rsidRDefault="00A67AEA" w:rsidP="00A67AEA">
            <w:pPr>
              <w:spacing w:after="0" w:line="240" w:lineRule="auto"/>
              <w:rPr>
                <w:rFonts w:ascii="Arial" w:eastAsia="Yu Mincho" w:hAnsi="Arial" w:cs="Arial"/>
                <w:color w:val="000000" w:themeColor="text1"/>
                <w:sz w:val="20"/>
                <w:szCs w:val="20"/>
                <w:lang w:val="en-US" w:eastAsia="en-US"/>
                <w14:ligatures w14:val="none"/>
              </w:rPr>
            </w:pPr>
            <w:bookmarkStart w:id="0" w:name="_Hlk197438406"/>
            <w:r w:rsidRPr="00A67AEA">
              <w:rPr>
                <w:rFonts w:ascii="Arial" w:eastAsia="Yu Mincho" w:hAnsi="Arial" w:cs="Arial"/>
                <w:b/>
                <w:bCs/>
                <w:i/>
                <w:iCs/>
                <w:color w:val="000000" w:themeColor="text1"/>
                <w:sz w:val="20"/>
                <w:szCs w:val="20"/>
                <w:lang w:val="en-US" w:eastAsia="en-US"/>
              </w:rPr>
              <w:t>Nơi nhận:</w:t>
            </w:r>
            <w:r w:rsidRPr="00A67AEA">
              <w:rPr>
                <w:rFonts w:ascii="Arial" w:eastAsia="Yu Mincho" w:hAnsi="Arial" w:cs="Arial"/>
                <w:b/>
                <w:bCs/>
                <w:i/>
                <w:iCs/>
                <w:color w:val="000000" w:themeColor="text1"/>
                <w:sz w:val="20"/>
                <w:szCs w:val="20"/>
                <w:lang w:val="en-US" w:eastAsia="en-US"/>
              </w:rPr>
              <w:br/>
            </w:r>
            <w:r w:rsidRPr="00A67AEA">
              <w:rPr>
                <w:rFonts w:ascii="Arial" w:eastAsia="Yu Mincho" w:hAnsi="Arial" w:cs="Arial"/>
                <w:color w:val="000000" w:themeColor="text1"/>
                <w:sz w:val="20"/>
                <w:szCs w:val="20"/>
                <w:lang w:val="en-US" w:eastAsia="en-US"/>
                <w14:ligatures w14:val="none"/>
              </w:rPr>
              <w:t>- Ban Bí thư Trung ương Đảng;</w:t>
            </w:r>
          </w:p>
          <w:p w14:paraId="7F1B8AB1" w14:textId="77777777" w:rsidR="00A67AEA" w:rsidRPr="00A67AEA" w:rsidRDefault="00A67AEA" w:rsidP="00A67AEA">
            <w:pPr>
              <w:spacing w:after="0" w:line="240" w:lineRule="auto"/>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 Thủ tướng, các Phó Thủ tướng Chính phủ;</w:t>
            </w:r>
          </w:p>
          <w:p w14:paraId="5EA49DB6" w14:textId="77777777" w:rsidR="00A67AEA" w:rsidRPr="00A67AEA" w:rsidRDefault="00A67AEA" w:rsidP="00A67AEA">
            <w:pPr>
              <w:spacing w:after="0" w:line="240" w:lineRule="auto"/>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 Các bộ, cơ quan ngang bộ, cơ quan thuộc Chính phủ;</w:t>
            </w:r>
          </w:p>
          <w:p w14:paraId="6C43413B" w14:textId="77777777" w:rsidR="00A67AEA" w:rsidRPr="00A67AEA" w:rsidRDefault="00A67AEA" w:rsidP="00A67AEA">
            <w:pPr>
              <w:spacing w:after="0" w:line="240" w:lineRule="auto"/>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 HĐND, UBND các tỉnh, thành phố trực thuộc trung ương;</w:t>
            </w:r>
          </w:p>
          <w:p w14:paraId="6B2A66C6" w14:textId="77777777" w:rsidR="00A67AEA" w:rsidRPr="00A67AEA" w:rsidRDefault="00A67AEA" w:rsidP="00A67AEA">
            <w:pPr>
              <w:spacing w:after="0" w:line="240" w:lineRule="auto"/>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 Văn phòng Trung ương và các Ban của Đảng;</w:t>
            </w:r>
          </w:p>
          <w:p w14:paraId="54B59AF6" w14:textId="77777777" w:rsidR="00A67AEA" w:rsidRPr="00A67AEA" w:rsidRDefault="00A67AEA" w:rsidP="00A67AEA">
            <w:pPr>
              <w:spacing w:after="0" w:line="240" w:lineRule="auto"/>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 Văn phòng Tổng Bí thư;</w:t>
            </w:r>
          </w:p>
          <w:p w14:paraId="5606B1E6" w14:textId="77777777" w:rsidR="00A67AEA" w:rsidRPr="00A67AEA" w:rsidRDefault="00A67AEA" w:rsidP="00A67AEA">
            <w:pPr>
              <w:spacing w:after="0" w:line="240" w:lineRule="auto"/>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 Văn phòng Chủ tịch nước;</w:t>
            </w:r>
          </w:p>
          <w:p w14:paraId="59E398EC" w14:textId="1F7199D2" w:rsidR="00A67AEA" w:rsidRPr="00A67AEA" w:rsidRDefault="00A67AEA" w:rsidP="00A67AEA">
            <w:pPr>
              <w:spacing w:after="0" w:line="240" w:lineRule="auto"/>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 xml:space="preserve">- Hội đồng Dân tộc và các </w:t>
            </w:r>
            <w:r w:rsidR="00EF6B54" w:rsidRPr="003143DE">
              <w:rPr>
                <w:rFonts w:ascii="Arial" w:eastAsia="Yu Mincho" w:hAnsi="Arial" w:cs="Arial"/>
                <w:color w:val="000000" w:themeColor="text1"/>
                <w:sz w:val="20"/>
                <w:szCs w:val="20"/>
                <w:lang w:val="en-US" w:eastAsia="en-US"/>
                <w14:ligatures w14:val="none"/>
              </w:rPr>
              <w:t>Ủy ban</w:t>
            </w:r>
            <w:r w:rsidRPr="00A67AEA">
              <w:rPr>
                <w:rFonts w:ascii="Arial" w:eastAsia="Yu Mincho" w:hAnsi="Arial" w:cs="Arial"/>
                <w:color w:val="000000" w:themeColor="text1"/>
                <w:sz w:val="20"/>
                <w:szCs w:val="20"/>
                <w:lang w:val="en-US" w:eastAsia="en-US"/>
                <w14:ligatures w14:val="none"/>
              </w:rPr>
              <w:t xml:space="preserve"> của Quốc hội;</w:t>
            </w:r>
          </w:p>
          <w:p w14:paraId="0B6E83CF" w14:textId="77777777" w:rsidR="00A67AEA" w:rsidRPr="00A67AEA" w:rsidRDefault="00A67AEA" w:rsidP="00A67AEA">
            <w:pPr>
              <w:spacing w:after="0" w:line="240" w:lineRule="auto"/>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 Văn phòng Quốc hội;</w:t>
            </w:r>
          </w:p>
          <w:p w14:paraId="29C34928" w14:textId="77777777" w:rsidR="00A67AEA" w:rsidRPr="00A67AEA" w:rsidRDefault="00A67AEA" w:rsidP="00A67AEA">
            <w:pPr>
              <w:spacing w:after="0" w:line="240" w:lineRule="auto"/>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 Tòa án nhân dân tối cao;</w:t>
            </w:r>
          </w:p>
          <w:p w14:paraId="43DA5CC5" w14:textId="77777777" w:rsidR="00A67AEA" w:rsidRPr="00A67AEA" w:rsidRDefault="00A67AEA" w:rsidP="00A67AEA">
            <w:pPr>
              <w:spacing w:after="0" w:line="240" w:lineRule="auto"/>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 Viện kiểm sát nhân dân tối cao;</w:t>
            </w:r>
          </w:p>
          <w:p w14:paraId="2B25D838" w14:textId="77777777" w:rsidR="00A67AEA" w:rsidRPr="00A67AEA" w:rsidRDefault="00A67AEA" w:rsidP="00A67AEA">
            <w:pPr>
              <w:spacing w:after="0" w:line="240" w:lineRule="auto"/>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 Kiểm toán nhà nước;</w:t>
            </w:r>
          </w:p>
          <w:p w14:paraId="65E4B056" w14:textId="3FAC5AA2" w:rsidR="00A67AEA" w:rsidRPr="00A67AEA" w:rsidRDefault="00A67AEA" w:rsidP="00A67AEA">
            <w:pPr>
              <w:spacing w:after="0" w:line="240" w:lineRule="auto"/>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 xml:space="preserve">- </w:t>
            </w:r>
            <w:r w:rsidR="00EF6B54" w:rsidRPr="003143DE">
              <w:rPr>
                <w:rFonts w:ascii="Arial" w:eastAsia="Yu Mincho" w:hAnsi="Arial" w:cs="Arial"/>
                <w:color w:val="000000" w:themeColor="text1"/>
                <w:sz w:val="20"/>
                <w:szCs w:val="20"/>
                <w:lang w:val="en-US" w:eastAsia="en-US"/>
                <w14:ligatures w14:val="none"/>
              </w:rPr>
              <w:t>Ủy ban</w:t>
            </w:r>
            <w:r w:rsidRPr="00A67AEA">
              <w:rPr>
                <w:rFonts w:ascii="Arial" w:eastAsia="Yu Mincho" w:hAnsi="Arial" w:cs="Arial"/>
                <w:color w:val="000000" w:themeColor="text1"/>
                <w:sz w:val="20"/>
                <w:szCs w:val="20"/>
                <w:lang w:val="en-US" w:eastAsia="en-US"/>
                <w14:ligatures w14:val="none"/>
              </w:rPr>
              <w:t xml:space="preserve"> Trung ương Mặt trận Tổ quốc Việt Nam;</w:t>
            </w:r>
          </w:p>
          <w:p w14:paraId="114DC4D6" w14:textId="77777777" w:rsidR="00A67AEA" w:rsidRPr="00A67AEA" w:rsidRDefault="00A67AEA" w:rsidP="00A67AEA">
            <w:pPr>
              <w:spacing w:after="0" w:line="240" w:lineRule="auto"/>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 Cơ quan trung ương của các đoàn thể;</w:t>
            </w:r>
          </w:p>
          <w:p w14:paraId="6F85074D" w14:textId="77777777" w:rsidR="00A67AEA" w:rsidRPr="00A67AEA" w:rsidRDefault="00A67AEA" w:rsidP="00A67AEA">
            <w:pPr>
              <w:spacing w:after="0" w:line="240" w:lineRule="auto"/>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 VPCP: BTCN, các PCN, Trợ lý TTg, TGĐ Cổng TTĐT, các Vụ, Cục, đơn vị trực thuộc, Công báo;</w:t>
            </w:r>
          </w:p>
          <w:p w14:paraId="5D7612B3" w14:textId="77777777" w:rsidR="00A67AEA" w:rsidRPr="00A67AEA" w:rsidRDefault="00A67AEA" w:rsidP="00A67AEA">
            <w:pPr>
              <w:spacing w:after="0" w:line="240" w:lineRule="auto"/>
              <w:rPr>
                <w:rFonts w:ascii="Arial" w:eastAsia="Yu Mincho" w:hAnsi="Arial" w:cs="Arial"/>
                <w:color w:val="000000" w:themeColor="text1"/>
                <w:sz w:val="20"/>
                <w:szCs w:val="20"/>
                <w:lang w:val="en-US" w:eastAsia="en-US"/>
                <w14:ligatures w14:val="none"/>
              </w:rPr>
            </w:pPr>
            <w:r w:rsidRPr="00A67AEA">
              <w:rPr>
                <w:rFonts w:ascii="Arial" w:eastAsia="Yu Mincho" w:hAnsi="Arial" w:cs="Arial"/>
                <w:color w:val="000000" w:themeColor="text1"/>
                <w:sz w:val="20"/>
                <w:szCs w:val="20"/>
                <w:lang w:val="en-US" w:eastAsia="en-US"/>
                <w14:ligatures w14:val="none"/>
              </w:rPr>
              <w:t xml:space="preserve"> - Lưu: VT, ĐMDN (2).</w:t>
            </w:r>
          </w:p>
        </w:tc>
        <w:tc>
          <w:tcPr>
            <w:tcW w:w="2500" w:type="pct"/>
            <w:shd w:val="clear" w:color="auto" w:fill="FFFFFF"/>
            <w:tcMar>
              <w:top w:w="0" w:type="dxa"/>
              <w:left w:w="108" w:type="dxa"/>
              <w:bottom w:w="0" w:type="dxa"/>
              <w:right w:w="108" w:type="dxa"/>
            </w:tcMar>
          </w:tcPr>
          <w:p w14:paraId="15B85571" w14:textId="77777777" w:rsidR="00A67AEA" w:rsidRPr="00A67AEA" w:rsidRDefault="00A67AEA" w:rsidP="00A67AEA">
            <w:pPr>
              <w:spacing w:after="0" w:line="240" w:lineRule="auto"/>
              <w:jc w:val="center"/>
              <w:rPr>
                <w:rFonts w:ascii="Arial" w:eastAsia="Yu Mincho" w:hAnsi="Arial" w:cs="Arial"/>
                <w:b/>
                <w:color w:val="000000" w:themeColor="text1"/>
                <w:sz w:val="20"/>
                <w:szCs w:val="20"/>
                <w:lang w:val="en-US" w:eastAsia="en-US"/>
              </w:rPr>
            </w:pPr>
            <w:r w:rsidRPr="00A67AEA">
              <w:rPr>
                <w:rFonts w:ascii="Arial" w:eastAsia="Yu Mincho" w:hAnsi="Arial" w:cs="Arial"/>
                <w:b/>
                <w:color w:val="000000" w:themeColor="text1"/>
                <w:sz w:val="20"/>
                <w:szCs w:val="20"/>
                <w:lang w:val="en-US" w:eastAsia="en-US"/>
              </w:rPr>
              <w:t>TM. CHÍNH PHỦ</w:t>
            </w:r>
          </w:p>
          <w:p w14:paraId="5BB27F8E" w14:textId="77777777" w:rsidR="00A67AEA" w:rsidRPr="00A67AEA" w:rsidRDefault="00A67AEA" w:rsidP="00A67AEA">
            <w:pPr>
              <w:spacing w:after="0" w:line="240" w:lineRule="auto"/>
              <w:jc w:val="center"/>
              <w:rPr>
                <w:rFonts w:ascii="Arial" w:eastAsia="Yu Mincho" w:hAnsi="Arial" w:cs="Arial"/>
                <w:b/>
                <w:color w:val="000000" w:themeColor="text1"/>
                <w:sz w:val="20"/>
                <w:szCs w:val="20"/>
                <w:lang w:val="en-US" w:eastAsia="en-US"/>
              </w:rPr>
            </w:pPr>
            <w:r w:rsidRPr="00A67AEA">
              <w:rPr>
                <w:rFonts w:ascii="Arial" w:eastAsia="Yu Mincho" w:hAnsi="Arial" w:cs="Arial"/>
                <w:b/>
                <w:color w:val="000000" w:themeColor="text1"/>
                <w:sz w:val="20"/>
                <w:szCs w:val="20"/>
                <w:lang w:val="en-US" w:eastAsia="en-US"/>
              </w:rPr>
              <w:t>KT. THỦ TƯỚNG</w:t>
            </w:r>
          </w:p>
          <w:p w14:paraId="69D44A91" w14:textId="77777777" w:rsidR="00A67AEA" w:rsidRPr="00A67AEA" w:rsidRDefault="00A67AEA" w:rsidP="00A67AEA">
            <w:pPr>
              <w:spacing w:after="0" w:line="240" w:lineRule="auto"/>
              <w:jc w:val="center"/>
              <w:rPr>
                <w:rFonts w:ascii="Arial" w:eastAsia="Yu Mincho" w:hAnsi="Arial" w:cs="Arial"/>
                <w:b/>
                <w:color w:val="000000" w:themeColor="text1"/>
                <w:sz w:val="20"/>
                <w:szCs w:val="20"/>
                <w:lang w:val="en-US" w:eastAsia="en-US"/>
              </w:rPr>
            </w:pPr>
            <w:r w:rsidRPr="00A67AEA">
              <w:rPr>
                <w:rFonts w:ascii="Arial" w:eastAsia="Yu Mincho" w:hAnsi="Arial" w:cs="Arial"/>
                <w:b/>
                <w:color w:val="000000" w:themeColor="text1"/>
                <w:sz w:val="20"/>
                <w:szCs w:val="20"/>
                <w:lang w:val="en-US" w:eastAsia="en-US"/>
              </w:rPr>
              <w:t>PHÓ THỦ TƯỚNG</w:t>
            </w:r>
          </w:p>
          <w:p w14:paraId="103D90AB" w14:textId="77777777" w:rsidR="00A67AEA" w:rsidRPr="00A67AEA" w:rsidRDefault="00A67AEA" w:rsidP="00A67AEA">
            <w:pPr>
              <w:spacing w:after="0" w:line="240" w:lineRule="auto"/>
              <w:jc w:val="center"/>
              <w:rPr>
                <w:rFonts w:ascii="Arial" w:eastAsia="Yu Mincho" w:hAnsi="Arial" w:cs="Arial"/>
                <w:b/>
                <w:color w:val="000000" w:themeColor="text1"/>
                <w:sz w:val="20"/>
                <w:szCs w:val="20"/>
                <w:lang w:val="en-US" w:eastAsia="en-US"/>
              </w:rPr>
            </w:pPr>
          </w:p>
          <w:p w14:paraId="24E3AA7E" w14:textId="47C103BA" w:rsidR="00A67AEA" w:rsidRPr="00A67AEA" w:rsidRDefault="00A67AEA" w:rsidP="00A67AEA">
            <w:pPr>
              <w:spacing w:after="0" w:line="240" w:lineRule="auto"/>
              <w:jc w:val="center"/>
              <w:rPr>
                <w:rFonts w:ascii="Arial" w:eastAsia="Yu Mincho" w:hAnsi="Arial" w:cs="Arial"/>
                <w:b/>
                <w:color w:val="000000" w:themeColor="text1"/>
                <w:sz w:val="20"/>
                <w:szCs w:val="20"/>
                <w:lang w:val="en-US" w:eastAsia="en-US"/>
              </w:rPr>
            </w:pPr>
            <w:r w:rsidRPr="003143DE">
              <w:rPr>
                <w:rFonts w:ascii="Arial" w:eastAsia="Yu Mincho" w:hAnsi="Arial" w:cs="Arial"/>
                <w:b/>
                <w:color w:val="000000" w:themeColor="text1"/>
                <w:sz w:val="20"/>
                <w:szCs w:val="20"/>
                <w:lang w:val="en-US" w:eastAsia="en-US"/>
              </w:rPr>
              <w:br/>
            </w:r>
            <w:r w:rsidRPr="003143DE">
              <w:rPr>
                <w:rFonts w:ascii="Arial" w:eastAsia="Yu Mincho" w:hAnsi="Arial" w:cs="Arial"/>
                <w:b/>
                <w:color w:val="000000" w:themeColor="text1"/>
                <w:sz w:val="20"/>
                <w:szCs w:val="20"/>
                <w:lang w:val="en-US" w:eastAsia="en-US"/>
              </w:rPr>
              <w:br/>
            </w:r>
            <w:r w:rsidRPr="003143DE">
              <w:rPr>
                <w:rFonts w:ascii="Arial" w:eastAsia="Yu Mincho" w:hAnsi="Arial" w:cs="Arial"/>
                <w:b/>
                <w:color w:val="000000" w:themeColor="text1"/>
                <w:sz w:val="20"/>
                <w:szCs w:val="20"/>
                <w:lang w:val="en-US" w:eastAsia="en-US"/>
              </w:rPr>
              <w:br/>
            </w:r>
          </w:p>
          <w:p w14:paraId="4D106A5B" w14:textId="77777777" w:rsidR="00A67AEA" w:rsidRPr="00A67AEA" w:rsidRDefault="00A67AEA" w:rsidP="00A67AEA">
            <w:pPr>
              <w:spacing w:after="0" w:line="240" w:lineRule="auto"/>
              <w:jc w:val="center"/>
              <w:rPr>
                <w:rFonts w:ascii="Arial" w:eastAsia="Yu Mincho" w:hAnsi="Arial" w:cs="Arial"/>
                <w:b/>
                <w:color w:val="000000" w:themeColor="text1"/>
                <w:sz w:val="20"/>
                <w:szCs w:val="20"/>
                <w:lang w:val="en-US" w:eastAsia="en-US"/>
              </w:rPr>
            </w:pPr>
          </w:p>
          <w:p w14:paraId="09CD02F3" w14:textId="77777777" w:rsidR="00A67AEA" w:rsidRPr="00A67AEA" w:rsidRDefault="00A67AEA" w:rsidP="00A67AEA">
            <w:pPr>
              <w:spacing w:after="0" w:line="240" w:lineRule="auto"/>
              <w:jc w:val="center"/>
              <w:rPr>
                <w:rFonts w:ascii="Arial" w:eastAsia="Yu Mincho" w:hAnsi="Arial" w:cs="Arial"/>
                <w:b/>
                <w:color w:val="000000" w:themeColor="text1"/>
                <w:sz w:val="20"/>
                <w:szCs w:val="20"/>
                <w:lang w:val="en-US" w:eastAsia="en-US"/>
              </w:rPr>
            </w:pPr>
            <w:r w:rsidRPr="00A67AEA">
              <w:rPr>
                <w:rFonts w:ascii="Arial" w:eastAsia="Yu Mincho" w:hAnsi="Arial" w:cs="Arial"/>
                <w:b/>
                <w:color w:val="000000" w:themeColor="text1"/>
                <w:sz w:val="20"/>
                <w:szCs w:val="20"/>
                <w:lang w:val="en-US" w:eastAsia="en-US"/>
              </w:rPr>
              <w:t>Nguyễn Chí Dũng</w:t>
            </w:r>
          </w:p>
        </w:tc>
      </w:tr>
      <w:bookmarkEnd w:id="0"/>
    </w:tbl>
    <w:p w14:paraId="4E6CD38E" w14:textId="77777777" w:rsidR="00A67AEA" w:rsidRPr="00A67AEA" w:rsidRDefault="00A67AEA" w:rsidP="00A67AEA">
      <w:pPr>
        <w:spacing w:after="120" w:line="240" w:lineRule="auto"/>
        <w:ind w:firstLine="720"/>
        <w:jc w:val="both"/>
        <w:rPr>
          <w:rFonts w:ascii="Arial" w:eastAsia="Yu Mincho" w:hAnsi="Arial" w:cs="Arial"/>
          <w:color w:val="000000" w:themeColor="text1"/>
          <w:sz w:val="20"/>
          <w:szCs w:val="20"/>
          <w:lang w:val="en-US" w:eastAsia="en-US"/>
          <w14:ligatures w14:val="none"/>
        </w:rPr>
      </w:pPr>
    </w:p>
    <w:p w14:paraId="71527F97" w14:textId="77777777" w:rsidR="00A67AEA" w:rsidRPr="003143DE" w:rsidRDefault="00A67AEA" w:rsidP="00231A35">
      <w:pPr>
        <w:adjustRightInd w:val="0"/>
        <w:snapToGrid w:val="0"/>
        <w:spacing w:after="120" w:line="240" w:lineRule="auto"/>
        <w:ind w:firstLine="720"/>
        <w:jc w:val="both"/>
        <w:rPr>
          <w:color w:val="000000" w:themeColor="text1"/>
          <w:lang w:val="en-GB"/>
        </w:rPr>
      </w:pPr>
    </w:p>
    <w:p w14:paraId="19A40466" w14:textId="3860C47F" w:rsidR="008D0FDB" w:rsidRPr="003143DE" w:rsidRDefault="008D0FDB" w:rsidP="00231A35">
      <w:pPr>
        <w:adjustRightInd w:val="0"/>
        <w:snapToGrid w:val="0"/>
        <w:spacing w:after="120" w:line="240" w:lineRule="auto"/>
        <w:ind w:firstLine="720"/>
        <w:jc w:val="both"/>
        <w:rPr>
          <w:color w:val="000000" w:themeColor="text1"/>
        </w:rPr>
      </w:pPr>
    </w:p>
    <w:sectPr w:rsidR="008D0FDB" w:rsidRPr="003143DE" w:rsidSect="00231A35">
      <w:footerReference w:type="default" r:id="rId6"/>
      <w:pgSz w:w="11906" w:h="16838" w:code="9"/>
      <w:pgMar w:top="1440" w:right="1440" w:bottom="1440" w:left="1440" w:header="0" w:footer="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BBF92B" w14:textId="77777777" w:rsidR="00297D1E" w:rsidRDefault="00297D1E">
      <w:pPr>
        <w:spacing w:after="0" w:line="240" w:lineRule="auto"/>
      </w:pPr>
      <w:r>
        <w:separator/>
      </w:r>
    </w:p>
  </w:endnote>
  <w:endnote w:type="continuationSeparator" w:id="0">
    <w:p w14:paraId="1A3AEEB2" w14:textId="77777777" w:rsidR="00297D1E" w:rsidRDefault="00297D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5B0B92" w14:textId="1E770F7F" w:rsidR="008D0FDB" w:rsidRDefault="00614DB4" w:rsidP="00614DB4">
    <w:pPr>
      <w:adjustRightInd w:val="0"/>
      <w:snapToGrid w:val="0"/>
      <w:spacing w:after="0" w:line="240" w:lineRule="auto"/>
      <w:jc w:val="center"/>
    </w:pPr>
    <w:r>
      <w:rPr>
        <w:noProof/>
      </w:rPr>
      <w:drawing>
        <wp:inline distT="0" distB="0" distL="0" distR="0" wp14:anchorId="589A4384" wp14:editId="311D0AA0">
          <wp:extent cx="5723809" cy="571429"/>
          <wp:effectExtent l="0" t="0" r="0" b="635"/>
          <wp:docPr id="8120247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2024785" name=""/>
                  <pic:cNvPicPr/>
                </pic:nvPicPr>
                <pic:blipFill>
                  <a:blip r:embed="rId1"/>
                  <a:stretch>
                    <a:fillRect/>
                  </a:stretch>
                </pic:blipFill>
                <pic:spPr>
                  <a:xfrm>
                    <a:off x="0" y="0"/>
                    <a:ext cx="5723809" cy="571429"/>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5330B1" w14:textId="77777777" w:rsidR="00297D1E" w:rsidRDefault="00297D1E">
      <w:pPr>
        <w:spacing w:after="0" w:line="240" w:lineRule="auto"/>
      </w:pPr>
      <w:r>
        <w:separator/>
      </w:r>
    </w:p>
  </w:footnote>
  <w:footnote w:type="continuationSeparator" w:id="0">
    <w:p w14:paraId="2EC63BC6" w14:textId="77777777" w:rsidR="00297D1E" w:rsidRDefault="00297D1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4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0FDB"/>
    <w:rsid w:val="001438A7"/>
    <w:rsid w:val="00231A35"/>
    <w:rsid w:val="00284A87"/>
    <w:rsid w:val="00293114"/>
    <w:rsid w:val="00297D1E"/>
    <w:rsid w:val="003143DE"/>
    <w:rsid w:val="00504ECB"/>
    <w:rsid w:val="00614DB4"/>
    <w:rsid w:val="00830E66"/>
    <w:rsid w:val="008D0FDB"/>
    <w:rsid w:val="00970FE2"/>
    <w:rsid w:val="00A67AEA"/>
    <w:rsid w:val="00A72AFE"/>
    <w:rsid w:val="00AE34E1"/>
    <w:rsid w:val="00B36E15"/>
    <w:rsid w:val="00C0256E"/>
    <w:rsid w:val="00C54B36"/>
    <w:rsid w:val="00C66CEA"/>
    <w:rsid w:val="00EF6B54"/>
    <w:rsid w:val="00F0531E"/>
  </w:rsids>
  <m:mathPr>
    <m:mathFont m:val="Cambria Math"/>
    <m:brkBin m:val="before"/>
    <m:brkBinSub m:val="--"/>
    <m:smallFrac m:val="0"/>
    <m:dispDef/>
    <m:lMargin m:val="0"/>
    <m:rMargin m:val="0"/>
    <m:defJc m:val="centerGroup"/>
    <m:wrapIndent m:val="1440"/>
    <m:intLim m:val="subSup"/>
    <m:naryLim m:val="undOvr"/>
  </m:mathPr>
  <w:themeFontLang w:val="vi-VN"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13144B"/>
  <w15:docId w15:val="{AB258B06-CA1D-4CFC-910B-C03F704498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vi-VN" w:eastAsia="ja-JP"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31A35"/>
    <w:pPr>
      <w:widowControl w:val="0"/>
      <w:spacing w:after="0" w:line="240" w:lineRule="auto"/>
    </w:pPr>
    <w:rPr>
      <w:rFonts w:ascii="Courier New" w:eastAsia="Courier New" w:hAnsi="Courier New" w:cs="Courier New"/>
      <w:kern w:val="0"/>
      <w:lang w:eastAsia="vi-VN" w:bidi="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31A35"/>
    <w:pPr>
      <w:tabs>
        <w:tab w:val="center" w:pos="4513"/>
        <w:tab w:val="right" w:pos="9026"/>
      </w:tabs>
      <w:spacing w:after="0" w:line="240" w:lineRule="auto"/>
    </w:pPr>
  </w:style>
  <w:style w:type="character" w:customStyle="1" w:styleId="HeaderChar">
    <w:name w:val="Header Char"/>
    <w:basedOn w:val="DefaultParagraphFont"/>
    <w:link w:val="Header"/>
    <w:uiPriority w:val="99"/>
    <w:rsid w:val="00231A35"/>
  </w:style>
  <w:style w:type="paragraph" w:styleId="Footer">
    <w:name w:val="footer"/>
    <w:basedOn w:val="Normal"/>
    <w:link w:val="FooterChar"/>
    <w:uiPriority w:val="99"/>
    <w:unhideWhenUsed/>
    <w:rsid w:val="00231A35"/>
    <w:pPr>
      <w:tabs>
        <w:tab w:val="center" w:pos="4513"/>
        <w:tab w:val="right" w:pos="9026"/>
      </w:tabs>
      <w:spacing w:after="0" w:line="240" w:lineRule="auto"/>
    </w:pPr>
  </w:style>
  <w:style w:type="character" w:customStyle="1" w:styleId="FooterChar">
    <w:name w:val="Footer Char"/>
    <w:basedOn w:val="DefaultParagraphFont"/>
    <w:link w:val="Footer"/>
    <w:uiPriority w:val="99"/>
    <w:rsid w:val="00231A3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938211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TotalTime>
  <Pages>70</Pages>
  <Words>43078</Words>
  <Characters>245548</Characters>
  <Application>Microsoft Office Word</Application>
  <DocSecurity>0</DocSecurity>
  <Lines>2046</Lines>
  <Paragraphs>576</Paragraphs>
  <ScaleCrop>false</ScaleCrop>
  <Company/>
  <LinksUpToDate>false</LinksUpToDate>
  <CharactersWithSpaces>288050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Windows User</cp:lastModifiedBy>
  <cp:revision>9</cp:revision>
  <dcterms:created xsi:type="dcterms:W3CDTF">2025-07-02T03:07:00Z</dcterms:created>
  <dcterms:modified xsi:type="dcterms:W3CDTF">2025-07-02T04:07:00Z</dcterms:modified>
</cp:coreProperties>
</file>