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38" w:rsidRPr="0021497E" w:rsidRDefault="009C5438" w:rsidP="009C5438">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10</w:t>
      </w:r>
    </w:p>
    <w:p w:rsidR="009C5438" w:rsidRPr="0021497E" w:rsidRDefault="009C5438" w:rsidP="009C5438">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DANH SÁCH CHỦ SỞ HỮU HƯỞNG LỢI CỦA DOANH NGHIỆP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49"/>
        <w:gridCol w:w="144"/>
        <w:gridCol w:w="396"/>
        <w:gridCol w:w="786"/>
        <w:gridCol w:w="537"/>
        <w:gridCol w:w="724"/>
        <w:gridCol w:w="672"/>
        <w:gridCol w:w="498"/>
        <w:gridCol w:w="456"/>
        <w:gridCol w:w="602"/>
        <w:gridCol w:w="386"/>
        <w:gridCol w:w="200"/>
        <w:gridCol w:w="1032"/>
        <w:gridCol w:w="602"/>
        <w:gridCol w:w="586"/>
        <w:gridCol w:w="1177"/>
        <w:gridCol w:w="786"/>
        <w:gridCol w:w="1131"/>
        <w:gridCol w:w="952"/>
        <w:gridCol w:w="73"/>
        <w:gridCol w:w="877"/>
      </w:tblGrid>
      <w:tr w:rsidR="009C5438" w:rsidRPr="0021497E" w:rsidTr="00724009">
        <w:tc>
          <w:tcPr>
            <w:tcW w:w="191" w:type="pct"/>
            <w:gridSpan w:val="2"/>
            <w:vMerge w:val="restart"/>
            <w:vAlign w:val="center"/>
          </w:tcPr>
          <w:p w:rsidR="009C5438" w:rsidRPr="0021497E" w:rsidRDefault="009C5438" w:rsidP="00724009">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STT</w:t>
            </w:r>
          </w:p>
        </w:tc>
        <w:tc>
          <w:tcPr>
            <w:tcW w:w="153"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Họ và tên</w:t>
            </w:r>
          </w:p>
        </w:tc>
        <w:tc>
          <w:tcPr>
            <w:tcW w:w="303"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Ngày, tháng, năm sinh</w:t>
            </w:r>
          </w:p>
        </w:tc>
        <w:tc>
          <w:tcPr>
            <w:tcW w:w="207"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Giới tính</w:t>
            </w:r>
          </w:p>
        </w:tc>
        <w:tc>
          <w:tcPr>
            <w:tcW w:w="279"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Số, ngày cấp, cơ quan cấp Giấy tờ pháp lý của cá nhân</w:t>
            </w:r>
            <w:r w:rsidRPr="0021497E">
              <w:rPr>
                <w:rFonts w:ascii="Arial" w:hAnsi="Arial" w:cs="Arial"/>
                <w:b/>
                <w:bCs/>
                <w:color w:val="000000" w:themeColor="text1"/>
                <w:sz w:val="20"/>
                <w:szCs w:val="20"/>
                <w:vertAlign w:val="superscript"/>
              </w:rPr>
              <w:t>1</w:t>
            </w:r>
          </w:p>
        </w:tc>
        <w:tc>
          <w:tcPr>
            <w:tcW w:w="259"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Quốc tịch</w:t>
            </w:r>
          </w:p>
        </w:tc>
        <w:tc>
          <w:tcPr>
            <w:tcW w:w="192"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lang w:val="en-GB"/>
              </w:rPr>
            </w:pPr>
            <w:r w:rsidRPr="0021497E">
              <w:rPr>
                <w:rFonts w:ascii="Arial" w:hAnsi="Arial" w:cs="Arial"/>
                <w:b/>
                <w:bCs/>
                <w:color w:val="000000" w:themeColor="text1"/>
                <w:sz w:val="20"/>
                <w:szCs w:val="20"/>
                <w:lang w:val="vi-VN"/>
              </w:rPr>
              <w:t>Dân tộc</w:t>
            </w:r>
          </w:p>
        </w:tc>
        <w:tc>
          <w:tcPr>
            <w:tcW w:w="176"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Địa chỉ liên lạc</w:t>
            </w:r>
          </w:p>
        </w:tc>
        <w:tc>
          <w:tcPr>
            <w:tcW w:w="2873" w:type="pct"/>
            <w:gridSpan w:val="10"/>
            <w:vAlign w:val="center"/>
          </w:tcPr>
          <w:p w:rsidR="009C5438" w:rsidRPr="0021497E" w:rsidRDefault="009C5438" w:rsidP="00724009">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Chủ sở hữu hưởng lợi của doanh nghiệp</w:t>
            </w:r>
            <w:r w:rsidRPr="0021497E">
              <w:rPr>
                <w:rFonts w:ascii="Arial" w:hAnsi="Arial" w:cs="Arial"/>
                <w:b/>
                <w:bCs/>
                <w:color w:val="000000" w:themeColor="text1"/>
                <w:sz w:val="20"/>
                <w:szCs w:val="20"/>
                <w:vertAlign w:val="superscript"/>
                <w:lang w:val="vi-VN"/>
              </w:rPr>
              <w:t>2</w:t>
            </w:r>
          </w:p>
        </w:tc>
        <w:tc>
          <w:tcPr>
            <w:tcW w:w="368" w:type="pct"/>
            <w:gridSpan w:val="2"/>
            <w:vMerge w:val="restart"/>
            <w:vAlign w:val="center"/>
          </w:tcPr>
          <w:p w:rsidR="009C5438" w:rsidRPr="0021497E" w:rsidRDefault="009C5438" w:rsidP="00724009">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Người quản lý doanh nghiệp</w:t>
            </w:r>
            <w:r w:rsidRPr="0021497E">
              <w:rPr>
                <w:rFonts w:ascii="Arial" w:hAnsi="Arial" w:cs="Arial"/>
                <w:b/>
                <w:bCs/>
                <w:color w:val="000000" w:themeColor="text1"/>
                <w:sz w:val="20"/>
                <w:szCs w:val="20"/>
                <w:vertAlign w:val="superscript"/>
                <w:lang w:val="vi-VN"/>
              </w:rPr>
              <w:t>3</w:t>
            </w:r>
          </w:p>
        </w:tc>
      </w:tr>
      <w:tr w:rsidR="009C5438" w:rsidRPr="0021497E" w:rsidTr="00724009">
        <w:tc>
          <w:tcPr>
            <w:tcW w:w="191" w:type="pct"/>
            <w:gridSpan w:val="2"/>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53"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303"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07"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79"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59"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92"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76"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855" w:type="pct"/>
            <w:gridSpan w:val="4"/>
            <w:vAlign w:val="center"/>
          </w:tcPr>
          <w:p w:rsidR="009C5438" w:rsidRPr="0021497E" w:rsidRDefault="009C5438" w:rsidP="00724009">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Tỷ lệ sở hữu vốn điều lệ</w:t>
            </w:r>
            <w:r w:rsidRPr="0021497E">
              <w:rPr>
                <w:rFonts w:ascii="Arial" w:hAnsi="Arial" w:cs="Arial"/>
                <w:b/>
                <w:bCs/>
                <w:color w:val="000000" w:themeColor="text1"/>
                <w:sz w:val="20"/>
                <w:szCs w:val="20"/>
                <w:vertAlign w:val="superscript"/>
                <w:lang w:val="vi-VN"/>
              </w:rPr>
              <w:t>4</w:t>
            </w:r>
          </w:p>
        </w:tc>
        <w:tc>
          <w:tcPr>
            <w:tcW w:w="911" w:type="pct"/>
            <w:gridSpan w:val="3"/>
            <w:vAlign w:val="center"/>
          </w:tcPr>
          <w:p w:rsidR="009C5438" w:rsidRPr="0021497E" w:rsidRDefault="009C5438" w:rsidP="00724009">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Tỷ lệ sở hữu cổ phần có quyền biểu quyết</w:t>
            </w:r>
            <w:r w:rsidRPr="0021497E">
              <w:rPr>
                <w:rFonts w:ascii="Arial" w:hAnsi="Arial" w:cs="Arial"/>
                <w:b/>
                <w:bCs/>
                <w:color w:val="000000" w:themeColor="text1"/>
                <w:sz w:val="20"/>
                <w:szCs w:val="20"/>
                <w:vertAlign w:val="superscript"/>
                <w:lang w:val="vi-VN"/>
              </w:rPr>
              <w:t>5</w:t>
            </w:r>
          </w:p>
        </w:tc>
        <w:tc>
          <w:tcPr>
            <w:tcW w:w="303" w:type="pct"/>
            <w:vMerge w:val="restart"/>
            <w:vAlign w:val="center"/>
          </w:tcPr>
          <w:p w:rsidR="009C5438" w:rsidRPr="0021497E" w:rsidRDefault="009C5438" w:rsidP="00724009">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Thành viên hợp danh</w:t>
            </w:r>
            <w:r w:rsidRPr="0021497E">
              <w:rPr>
                <w:rFonts w:ascii="Arial" w:hAnsi="Arial" w:cs="Arial"/>
                <w:b/>
                <w:bCs/>
                <w:color w:val="000000" w:themeColor="text1"/>
                <w:sz w:val="20"/>
                <w:szCs w:val="20"/>
                <w:vertAlign w:val="superscript"/>
              </w:rPr>
              <w:t>6</w:t>
            </w:r>
          </w:p>
        </w:tc>
        <w:tc>
          <w:tcPr>
            <w:tcW w:w="436" w:type="pct"/>
            <w:vMerge w:val="restart"/>
          </w:tcPr>
          <w:p w:rsidR="009C5438" w:rsidRPr="0021497E" w:rsidRDefault="009C5438" w:rsidP="00724009">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Nhóm cá nhân có quan hệ gia đình/hợp đồng</w:t>
            </w:r>
            <w:r w:rsidRPr="0021497E">
              <w:rPr>
                <w:rFonts w:ascii="Arial" w:hAnsi="Arial" w:cs="Arial"/>
                <w:b/>
                <w:bCs/>
                <w:color w:val="000000" w:themeColor="text1"/>
                <w:sz w:val="20"/>
                <w:szCs w:val="20"/>
                <w:vertAlign w:val="superscript"/>
              </w:rPr>
              <w:t>7</w:t>
            </w:r>
          </w:p>
        </w:tc>
        <w:tc>
          <w:tcPr>
            <w:tcW w:w="367" w:type="pct"/>
            <w:vMerge w:val="restart"/>
          </w:tcPr>
          <w:p w:rsidR="009C5438" w:rsidRPr="0021497E" w:rsidRDefault="009C5438" w:rsidP="00724009">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Kiểm soát doanh nghiệp</w:t>
            </w:r>
            <w:r w:rsidRPr="0021497E">
              <w:rPr>
                <w:rFonts w:ascii="Arial" w:hAnsi="Arial" w:cs="Arial"/>
                <w:b/>
                <w:bCs/>
                <w:color w:val="000000" w:themeColor="text1"/>
                <w:sz w:val="20"/>
                <w:szCs w:val="20"/>
                <w:vertAlign w:val="superscript"/>
              </w:rPr>
              <w:t>8</w:t>
            </w:r>
          </w:p>
        </w:tc>
        <w:tc>
          <w:tcPr>
            <w:tcW w:w="368" w:type="pct"/>
            <w:gridSpan w:val="2"/>
            <w:vMerge/>
            <w:vAlign w:val="center"/>
          </w:tcPr>
          <w:p w:rsidR="009C5438" w:rsidRPr="0021497E" w:rsidRDefault="009C5438" w:rsidP="00724009">
            <w:pPr>
              <w:spacing w:after="120"/>
              <w:jc w:val="center"/>
              <w:rPr>
                <w:rFonts w:ascii="Arial" w:hAnsi="Arial" w:cs="Arial"/>
                <w:color w:val="000000" w:themeColor="text1"/>
                <w:sz w:val="20"/>
                <w:szCs w:val="20"/>
                <w:lang w:val="vi-VN"/>
              </w:rPr>
            </w:pPr>
          </w:p>
        </w:tc>
      </w:tr>
      <w:tr w:rsidR="009C5438" w:rsidRPr="0021497E" w:rsidTr="00724009">
        <w:tc>
          <w:tcPr>
            <w:tcW w:w="191" w:type="pct"/>
            <w:gridSpan w:val="2"/>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53"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303"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07"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79"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59"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92"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76"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32"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 xml:space="preserve">Trực tiếp </w:t>
            </w:r>
          </w:p>
        </w:tc>
        <w:tc>
          <w:tcPr>
            <w:tcW w:w="226"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Gián tiếp</w:t>
            </w:r>
          </w:p>
        </w:tc>
        <w:tc>
          <w:tcPr>
            <w:tcW w:w="398"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Tổng</w:t>
            </w:r>
          </w:p>
        </w:tc>
        <w:tc>
          <w:tcPr>
            <w:tcW w:w="232"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 xml:space="preserve">Trực tiếp </w:t>
            </w:r>
          </w:p>
        </w:tc>
        <w:tc>
          <w:tcPr>
            <w:tcW w:w="226"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Gián tiếp</w:t>
            </w:r>
          </w:p>
        </w:tc>
        <w:tc>
          <w:tcPr>
            <w:tcW w:w="454"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Tổng</w:t>
            </w:r>
          </w:p>
        </w:tc>
        <w:tc>
          <w:tcPr>
            <w:tcW w:w="303" w:type="pct"/>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436" w:type="pct"/>
            <w:vMerge/>
          </w:tcPr>
          <w:p w:rsidR="009C5438" w:rsidRPr="0021497E" w:rsidRDefault="009C5438" w:rsidP="00724009">
            <w:pPr>
              <w:spacing w:after="120"/>
              <w:jc w:val="center"/>
              <w:rPr>
                <w:rFonts w:ascii="Arial" w:hAnsi="Arial" w:cs="Arial"/>
                <w:b/>
                <w:color w:val="000000" w:themeColor="text1"/>
                <w:sz w:val="20"/>
                <w:szCs w:val="20"/>
                <w:lang w:val="vi-VN"/>
              </w:rPr>
            </w:pPr>
          </w:p>
        </w:tc>
        <w:tc>
          <w:tcPr>
            <w:tcW w:w="367" w:type="pct"/>
            <w:vMerge/>
          </w:tcPr>
          <w:p w:rsidR="009C5438" w:rsidRPr="0021497E" w:rsidRDefault="009C5438" w:rsidP="00724009">
            <w:pPr>
              <w:spacing w:after="120"/>
              <w:jc w:val="center"/>
              <w:rPr>
                <w:rFonts w:ascii="Arial" w:hAnsi="Arial" w:cs="Arial"/>
                <w:b/>
                <w:color w:val="000000" w:themeColor="text1"/>
                <w:sz w:val="20"/>
                <w:szCs w:val="20"/>
                <w:lang w:val="vi-VN"/>
              </w:rPr>
            </w:pPr>
          </w:p>
        </w:tc>
        <w:tc>
          <w:tcPr>
            <w:tcW w:w="368" w:type="pct"/>
            <w:gridSpan w:val="2"/>
            <w:vMerge/>
            <w:vAlign w:val="center"/>
          </w:tcPr>
          <w:p w:rsidR="009C5438" w:rsidRPr="0021497E" w:rsidRDefault="009C5438" w:rsidP="00724009">
            <w:pPr>
              <w:spacing w:after="120"/>
              <w:jc w:val="center"/>
              <w:rPr>
                <w:rFonts w:ascii="Arial" w:hAnsi="Arial" w:cs="Arial"/>
                <w:b/>
                <w:color w:val="000000" w:themeColor="text1"/>
                <w:sz w:val="20"/>
                <w:szCs w:val="20"/>
                <w:lang w:val="vi-VN"/>
              </w:rPr>
            </w:pPr>
          </w:p>
        </w:tc>
      </w:tr>
      <w:tr w:rsidR="009C5438" w:rsidRPr="0021497E" w:rsidTr="00724009">
        <w:tc>
          <w:tcPr>
            <w:tcW w:w="191"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1</w:t>
            </w:r>
          </w:p>
        </w:tc>
        <w:tc>
          <w:tcPr>
            <w:tcW w:w="153"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2</w:t>
            </w:r>
          </w:p>
        </w:tc>
        <w:tc>
          <w:tcPr>
            <w:tcW w:w="303"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3</w:t>
            </w:r>
          </w:p>
        </w:tc>
        <w:tc>
          <w:tcPr>
            <w:tcW w:w="207"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4</w:t>
            </w:r>
          </w:p>
        </w:tc>
        <w:tc>
          <w:tcPr>
            <w:tcW w:w="279"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5</w:t>
            </w:r>
          </w:p>
        </w:tc>
        <w:tc>
          <w:tcPr>
            <w:tcW w:w="259"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6</w:t>
            </w:r>
          </w:p>
        </w:tc>
        <w:tc>
          <w:tcPr>
            <w:tcW w:w="192"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7</w:t>
            </w:r>
          </w:p>
        </w:tc>
        <w:tc>
          <w:tcPr>
            <w:tcW w:w="176"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8</w:t>
            </w:r>
          </w:p>
        </w:tc>
        <w:tc>
          <w:tcPr>
            <w:tcW w:w="232"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9</w:t>
            </w:r>
          </w:p>
        </w:tc>
        <w:tc>
          <w:tcPr>
            <w:tcW w:w="226"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398"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11=9+10</w:t>
            </w:r>
          </w:p>
        </w:tc>
        <w:tc>
          <w:tcPr>
            <w:tcW w:w="232" w:type="pct"/>
            <w:vAlign w:val="center"/>
          </w:tcPr>
          <w:p w:rsidR="009C5438" w:rsidRPr="00893A68"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1</w:t>
            </w:r>
            <w:r>
              <w:rPr>
                <w:rFonts w:ascii="Arial" w:hAnsi="Arial" w:cs="Arial"/>
                <w:b/>
                <w:color w:val="000000" w:themeColor="text1"/>
                <w:sz w:val="20"/>
                <w:szCs w:val="20"/>
              </w:rPr>
              <w:t>2</w:t>
            </w:r>
          </w:p>
        </w:tc>
        <w:tc>
          <w:tcPr>
            <w:tcW w:w="226"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c>
          <w:tcPr>
            <w:tcW w:w="454"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14=12+13</w:t>
            </w:r>
          </w:p>
        </w:tc>
        <w:tc>
          <w:tcPr>
            <w:tcW w:w="303" w:type="pct"/>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15</w:t>
            </w:r>
          </w:p>
        </w:tc>
        <w:tc>
          <w:tcPr>
            <w:tcW w:w="436" w:type="pct"/>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16</w:t>
            </w:r>
          </w:p>
        </w:tc>
        <w:tc>
          <w:tcPr>
            <w:tcW w:w="367" w:type="pct"/>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17</w:t>
            </w:r>
          </w:p>
        </w:tc>
        <w:tc>
          <w:tcPr>
            <w:tcW w:w="368"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18</w:t>
            </w:r>
          </w:p>
        </w:tc>
      </w:tr>
      <w:tr w:rsidR="009C5438" w:rsidRPr="0021497E" w:rsidTr="00724009">
        <w:tc>
          <w:tcPr>
            <w:tcW w:w="191" w:type="pct"/>
            <w:gridSpan w:val="2"/>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53"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303"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07"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79"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59"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92"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176"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32"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26"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p>
        </w:tc>
        <w:tc>
          <w:tcPr>
            <w:tcW w:w="398" w:type="pct"/>
            <w:vAlign w:val="center"/>
          </w:tcPr>
          <w:p w:rsidR="009C5438" w:rsidRPr="0021497E" w:rsidRDefault="009C5438" w:rsidP="00724009">
            <w:pPr>
              <w:spacing w:after="120"/>
              <w:jc w:val="center"/>
              <w:rPr>
                <w:rFonts w:ascii="Arial" w:hAnsi="Arial" w:cs="Arial"/>
                <w:b/>
                <w:color w:val="000000" w:themeColor="text1"/>
                <w:sz w:val="20"/>
                <w:szCs w:val="20"/>
              </w:rPr>
            </w:pPr>
          </w:p>
        </w:tc>
        <w:tc>
          <w:tcPr>
            <w:tcW w:w="232" w:type="pct"/>
            <w:vAlign w:val="center"/>
          </w:tcPr>
          <w:p w:rsidR="009C5438" w:rsidRPr="0021497E" w:rsidRDefault="009C5438" w:rsidP="00724009">
            <w:pPr>
              <w:spacing w:after="120"/>
              <w:jc w:val="center"/>
              <w:rPr>
                <w:rFonts w:ascii="Arial" w:hAnsi="Arial" w:cs="Arial"/>
                <w:b/>
                <w:color w:val="000000" w:themeColor="text1"/>
                <w:sz w:val="20"/>
                <w:szCs w:val="20"/>
                <w:lang w:val="vi-VN"/>
              </w:rPr>
            </w:pPr>
          </w:p>
        </w:tc>
        <w:tc>
          <w:tcPr>
            <w:tcW w:w="226" w:type="pct"/>
            <w:vAlign w:val="center"/>
          </w:tcPr>
          <w:p w:rsidR="009C5438" w:rsidRPr="0021497E" w:rsidRDefault="009C5438" w:rsidP="00724009">
            <w:pPr>
              <w:spacing w:after="120"/>
              <w:jc w:val="center"/>
              <w:rPr>
                <w:rFonts w:ascii="Arial" w:hAnsi="Arial" w:cs="Arial"/>
                <w:b/>
                <w:color w:val="000000" w:themeColor="text1"/>
                <w:sz w:val="20"/>
                <w:szCs w:val="20"/>
              </w:rPr>
            </w:pPr>
          </w:p>
        </w:tc>
        <w:tc>
          <w:tcPr>
            <w:tcW w:w="454" w:type="pct"/>
            <w:vAlign w:val="center"/>
          </w:tcPr>
          <w:p w:rsidR="009C5438" w:rsidRPr="0021497E" w:rsidRDefault="009C5438" w:rsidP="00724009">
            <w:pPr>
              <w:spacing w:after="120"/>
              <w:jc w:val="center"/>
              <w:rPr>
                <w:rFonts w:ascii="Arial" w:hAnsi="Arial" w:cs="Arial"/>
                <w:b/>
                <w:color w:val="000000" w:themeColor="text1"/>
                <w:sz w:val="20"/>
                <w:szCs w:val="20"/>
              </w:rPr>
            </w:pPr>
          </w:p>
        </w:tc>
        <w:tc>
          <w:tcPr>
            <w:tcW w:w="303" w:type="pct"/>
            <w:vAlign w:val="center"/>
          </w:tcPr>
          <w:p w:rsidR="009C5438" w:rsidRPr="0021497E" w:rsidRDefault="009C5438" w:rsidP="00724009">
            <w:pPr>
              <w:spacing w:after="120"/>
              <w:jc w:val="center"/>
              <w:rPr>
                <w:rFonts w:ascii="Arial" w:hAnsi="Arial" w:cs="Arial"/>
                <w:b/>
                <w:color w:val="000000" w:themeColor="text1"/>
                <w:sz w:val="20"/>
                <w:szCs w:val="20"/>
              </w:rPr>
            </w:pPr>
          </w:p>
        </w:tc>
        <w:tc>
          <w:tcPr>
            <w:tcW w:w="436" w:type="pct"/>
          </w:tcPr>
          <w:p w:rsidR="009C5438" w:rsidRPr="0021497E" w:rsidRDefault="009C5438" w:rsidP="00724009">
            <w:pPr>
              <w:spacing w:after="120"/>
              <w:jc w:val="center"/>
              <w:rPr>
                <w:rFonts w:ascii="Arial" w:hAnsi="Arial" w:cs="Arial"/>
                <w:b/>
                <w:color w:val="000000" w:themeColor="text1"/>
                <w:sz w:val="20"/>
                <w:szCs w:val="20"/>
              </w:rPr>
            </w:pPr>
          </w:p>
        </w:tc>
        <w:tc>
          <w:tcPr>
            <w:tcW w:w="367" w:type="pct"/>
          </w:tcPr>
          <w:p w:rsidR="009C5438" w:rsidRPr="0021497E" w:rsidRDefault="009C5438" w:rsidP="00724009">
            <w:pPr>
              <w:spacing w:after="120"/>
              <w:jc w:val="center"/>
              <w:rPr>
                <w:rFonts w:ascii="Arial" w:hAnsi="Arial" w:cs="Arial"/>
                <w:b/>
                <w:color w:val="000000" w:themeColor="text1"/>
                <w:sz w:val="20"/>
                <w:szCs w:val="20"/>
              </w:rPr>
            </w:pPr>
          </w:p>
        </w:tc>
        <w:tc>
          <w:tcPr>
            <w:tcW w:w="368" w:type="pct"/>
            <w:gridSpan w:val="2"/>
            <w:vAlign w:val="center"/>
          </w:tcPr>
          <w:p w:rsidR="009C5438" w:rsidRPr="0021497E" w:rsidRDefault="009C5438" w:rsidP="00724009">
            <w:pPr>
              <w:spacing w:after="120"/>
              <w:jc w:val="center"/>
              <w:rPr>
                <w:rFonts w:ascii="Arial" w:hAnsi="Arial" w:cs="Arial"/>
                <w:b/>
                <w:color w:val="000000" w:themeColor="text1"/>
                <w:sz w:val="20"/>
                <w:szCs w:val="20"/>
              </w:rPr>
            </w:pPr>
          </w:p>
        </w:tc>
      </w:tr>
      <w:tr w:rsidR="009C5438" w:rsidRPr="0021497E" w:rsidTr="007240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35" w:type="pct"/>
          <w:wAfter w:w="338" w:type="pct"/>
        </w:trPr>
        <w:tc>
          <w:tcPr>
            <w:tcW w:w="2006" w:type="pct"/>
            <w:gridSpan w:val="10"/>
            <w:vAlign w:val="center"/>
          </w:tcPr>
          <w:p w:rsidR="009C5438" w:rsidRPr="0021497E" w:rsidRDefault="009C5438" w:rsidP="00724009">
            <w:pPr>
              <w:spacing w:after="120"/>
              <w:jc w:val="center"/>
              <w:rPr>
                <w:rFonts w:ascii="Arial" w:hAnsi="Arial" w:cs="Arial"/>
                <w:i/>
                <w:color w:val="000000" w:themeColor="text1"/>
                <w:sz w:val="20"/>
                <w:szCs w:val="20"/>
              </w:rPr>
            </w:pPr>
          </w:p>
        </w:tc>
        <w:tc>
          <w:tcPr>
            <w:tcW w:w="2521" w:type="pct"/>
            <w:gridSpan w:val="9"/>
            <w:vAlign w:val="center"/>
          </w:tcPr>
          <w:p w:rsidR="009C5438" w:rsidRPr="0021497E" w:rsidRDefault="009C5438" w:rsidP="00724009">
            <w:pPr>
              <w:spacing w:after="120"/>
              <w:jc w:val="center"/>
              <w:rPr>
                <w:rFonts w:ascii="Arial" w:hAnsi="Arial" w:cs="Arial"/>
                <w:color w:val="000000" w:themeColor="text1"/>
                <w:sz w:val="20"/>
                <w:szCs w:val="20"/>
              </w:rPr>
            </w:pPr>
            <w:r w:rsidRPr="0021497E">
              <w:rPr>
                <w:rFonts w:ascii="Arial" w:hAnsi="Arial" w:cs="Arial"/>
                <w:i/>
                <w:color w:val="000000" w:themeColor="text1"/>
                <w:sz w:val="20"/>
                <w:szCs w:val="20"/>
              </w:rPr>
              <w:t>……, ngày……tháng……năm……</w:t>
            </w:r>
            <w:r w:rsidRPr="0021497E">
              <w:rPr>
                <w:rFonts w:ascii="Arial" w:hAnsi="Arial" w:cs="Arial"/>
                <w:b/>
                <w:i/>
                <w:color w:val="000000" w:themeColor="text1"/>
                <w:sz w:val="20"/>
                <w:szCs w:val="20"/>
              </w:rPr>
              <w:br/>
            </w:r>
            <w:r w:rsidRPr="0021497E">
              <w:rPr>
                <w:rFonts w:ascii="Arial" w:hAnsi="Arial" w:cs="Arial"/>
                <w:b/>
                <w:iCs/>
                <w:color w:val="000000" w:themeColor="text1"/>
                <w:sz w:val="20"/>
                <w:szCs w:val="20"/>
              </w:rPr>
              <w:t>NGƯỜI ĐẠI DIỆN THEO PHÁP LUẬT</w:t>
            </w:r>
            <w:r w:rsidRPr="0021497E">
              <w:rPr>
                <w:rFonts w:ascii="Arial" w:hAnsi="Arial" w:cs="Arial"/>
                <w:b/>
                <w:bCs/>
                <w:iCs/>
                <w:color w:val="000000" w:themeColor="text1"/>
                <w:sz w:val="20"/>
                <w:szCs w:val="20"/>
              </w:rPr>
              <w:t>/</w:t>
            </w:r>
            <w:r w:rsidRPr="0021497E">
              <w:rPr>
                <w:rFonts w:ascii="Arial" w:hAnsi="Arial" w:cs="Arial"/>
                <w:b/>
                <w:bCs/>
                <w:iCs/>
                <w:color w:val="000000" w:themeColor="text1"/>
                <w:sz w:val="20"/>
                <w:szCs w:val="20"/>
              </w:rPr>
              <w:br/>
              <w:t>CHỦ TỊCH HỘI ĐỒNG THÀNH VIÊN/</w:t>
            </w:r>
            <w:r w:rsidRPr="0021497E">
              <w:rPr>
                <w:rFonts w:ascii="Arial" w:hAnsi="Arial" w:cs="Arial"/>
                <w:b/>
                <w:bCs/>
                <w:iCs/>
                <w:color w:val="000000" w:themeColor="text1"/>
                <w:sz w:val="20"/>
                <w:szCs w:val="20"/>
              </w:rPr>
              <w:br/>
              <w:t>CHỦ TỊCH HỘI ĐỒNG QUẢN TRỊ</w:t>
            </w:r>
            <w:r w:rsidRPr="0021497E">
              <w:rPr>
                <w:rFonts w:ascii="Arial" w:hAnsi="Arial" w:cs="Arial"/>
                <w:b/>
                <w:iCs/>
                <w:color w:val="000000" w:themeColor="text1"/>
                <w:sz w:val="20"/>
                <w:szCs w:val="20"/>
              </w:rPr>
              <w:t xml:space="preserve"> CỦA CÔNG TY</w:t>
            </w:r>
            <w:r w:rsidRPr="0021497E">
              <w:rPr>
                <w:rFonts w:ascii="Arial" w:hAnsi="Arial" w:cs="Arial"/>
                <w:iCs/>
                <w:color w:val="000000" w:themeColor="text1"/>
                <w:sz w:val="20"/>
                <w:szCs w:val="20"/>
              </w:rPr>
              <w:br/>
            </w:r>
            <w:r w:rsidRPr="0021497E">
              <w:rPr>
                <w:rFonts w:ascii="Arial" w:hAnsi="Arial" w:cs="Arial"/>
                <w:i/>
                <w:color w:val="000000" w:themeColor="text1"/>
                <w:sz w:val="20"/>
                <w:szCs w:val="20"/>
              </w:rPr>
              <w:t>(Ký và ghi họ tên)9</w:t>
            </w:r>
          </w:p>
        </w:tc>
      </w:tr>
    </w:tbl>
    <w:p w:rsidR="009C5438" w:rsidRPr="0021497E" w:rsidRDefault="009C5438" w:rsidP="009C5438">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Nếu cột số 5 kê khai Số định danh cá nhân thì không phải kê khai các cột số 6, 7.</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2</w:t>
      </w:r>
      <w:r w:rsidRPr="0021497E">
        <w:rPr>
          <w:rFonts w:ascii="Arial" w:hAnsi="Arial" w:cs="Arial"/>
          <w:color w:val="000000" w:themeColor="text1"/>
        </w:rPr>
        <w:t xml:space="preserve"> Chủ sở hữu hưởng lợi của doanh nghiệp được xác định theo quy định tại Điều 3 Nghị </w:t>
      </w:r>
      <w:r>
        <w:rPr>
          <w:rFonts w:ascii="Arial" w:hAnsi="Arial" w:cs="Arial"/>
          <w:color w:val="000000" w:themeColor="text1"/>
        </w:rPr>
        <w:t>định số 296</w:t>
      </w:r>
      <w:r w:rsidRPr="0021497E">
        <w:rPr>
          <w:rFonts w:ascii="Arial" w:hAnsi="Arial" w:cs="Arial"/>
          <w:color w:val="000000" w:themeColor="text1"/>
        </w:rPr>
        <w:t>/2026/NĐ-CP.</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 xml:space="preserve">Trường hợp không có cá nhân đáp ứng tiêu chí tại khoản 1, khoản 2 Điều 17 Nghị định số 168/2025/NĐ-CP được sửa đổi, bổ sung tại Điều 3 Nghị </w:t>
      </w:r>
      <w:r>
        <w:rPr>
          <w:rFonts w:ascii="Arial" w:hAnsi="Arial" w:cs="Arial"/>
          <w:color w:val="000000" w:themeColor="text1"/>
        </w:rPr>
        <w:t>định số 296</w:t>
      </w:r>
      <w:r w:rsidRPr="0021497E">
        <w:rPr>
          <w:rFonts w:ascii="Arial" w:hAnsi="Arial" w:cs="Arial"/>
          <w:color w:val="000000" w:themeColor="text1"/>
        </w:rPr>
        <w:t>/2026/NĐ-CP,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w:t>
      </w:r>
    </w:p>
    <w:p w:rsidR="009C5438" w:rsidRPr="0021497E" w:rsidRDefault="009C5438" w:rsidP="009C543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Pr="0021497E">
        <w:rPr>
          <w:rFonts w:ascii="Arial" w:hAnsi="Arial" w:cs="Arial"/>
          <w:color w:val="000000" w:themeColor="text1"/>
          <w:sz w:val="20"/>
          <w:szCs w:val="20"/>
        </w:rPr>
        <w:t>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Tỷ lệ sở hữu cổ phần có quyền biểu quyết = Số cổ phần có quyền biểu quyết/tổng s</w:t>
      </w:r>
      <w:r>
        <w:rPr>
          <w:rFonts w:ascii="Arial" w:hAnsi="Arial" w:cs="Arial"/>
          <w:color w:val="000000" w:themeColor="text1"/>
        </w:rPr>
        <w:t>ố</w:t>
      </w:r>
      <w:r w:rsidRPr="0021497E">
        <w:rPr>
          <w:rFonts w:ascii="Arial" w:hAnsi="Arial" w:cs="Arial"/>
          <w:color w:val="000000" w:themeColor="text1"/>
        </w:rPr>
        <w:t xml:space="preserve">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w:t>
      </w:r>
      <w:r>
        <w:rPr>
          <w:rFonts w:ascii="Arial" w:hAnsi="Arial" w:cs="Arial"/>
          <w:color w:val="000000" w:themeColor="text1"/>
        </w:rPr>
        <w:t xml:space="preserve">quy định tại </w:t>
      </w:r>
      <w:r w:rsidRPr="0021497E">
        <w:rPr>
          <w:rFonts w:ascii="Arial" w:hAnsi="Arial" w:cs="Arial"/>
          <w:color w:val="000000" w:themeColor="text1"/>
        </w:rPr>
        <w:t>khoản 22 Điều 4 Luật doanh nghiệp hoặc hợp đồng c</w:t>
      </w:r>
      <w:r>
        <w:rPr>
          <w:rFonts w:ascii="Arial" w:hAnsi="Arial" w:cs="Arial"/>
          <w:color w:val="000000" w:themeColor="text1"/>
        </w:rPr>
        <w:t>ù</w:t>
      </w:r>
      <w:r w:rsidRPr="0021497E">
        <w:rPr>
          <w:rFonts w:ascii="Arial" w:hAnsi="Arial" w:cs="Arial"/>
          <w:color w:val="000000" w:themeColor="text1"/>
        </w:rPr>
        <w:t>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lastRenderedPageBreak/>
        <w:t>6</w:t>
      </w:r>
      <w:r w:rsidRPr="0021497E">
        <w:rPr>
          <w:rFonts w:ascii="Arial" w:hAnsi="Arial" w:cs="Arial"/>
          <w:color w:val="000000" w:themeColor="text1"/>
        </w:rPr>
        <w:t xml:space="preserve"> Tích dấu X nếu chủ sở hữu hưởng lợi là thành viên hợp danh.</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Nhóm cá nhân có mối qu</w:t>
      </w:r>
      <w:r>
        <w:rPr>
          <w:rFonts w:ascii="Arial" w:hAnsi="Arial" w:cs="Arial"/>
          <w:color w:val="000000" w:themeColor="text1"/>
        </w:rPr>
        <w:t>an</w:t>
      </w:r>
      <w:r w:rsidRPr="0021497E">
        <w:rPr>
          <w:rFonts w:ascii="Arial" w:hAnsi="Arial" w:cs="Arial"/>
          <w:color w:val="000000" w:themeColor="text1"/>
        </w:rPr>
        <w:t xml:space="preserve"> hệ gia đình theo quy định tại </w:t>
      </w:r>
      <w:r>
        <w:rPr>
          <w:rFonts w:ascii="Arial" w:hAnsi="Arial" w:cs="Arial"/>
          <w:color w:val="000000" w:themeColor="text1"/>
        </w:rPr>
        <w:t>k</w:t>
      </w:r>
      <w:r w:rsidRPr="0021497E">
        <w:rPr>
          <w:rFonts w:ascii="Arial" w:hAnsi="Arial" w:cs="Arial"/>
          <w:color w:val="000000" w:themeColor="text1"/>
        </w:rPr>
        <w:t xml:space="preserve">hoản 22 Điều 4 Luật </w:t>
      </w:r>
      <w:r>
        <w:rPr>
          <w:rFonts w:ascii="Arial" w:hAnsi="Arial" w:cs="Arial"/>
          <w:color w:val="000000" w:themeColor="text1"/>
        </w:rPr>
        <w:t>D</w:t>
      </w:r>
      <w:r w:rsidRPr="0021497E">
        <w:rPr>
          <w:rFonts w:ascii="Arial" w:hAnsi="Arial" w:cs="Arial"/>
          <w:color w:val="000000" w:themeColor="text1"/>
        </w:rPr>
        <w:t>oanh nghiệp hoặc hợp đồng cùng nhau sở hữu trực tiếp hoặc gián tiếp hoặc vừa trực tiếp và gián tiếp từ 25% vốn điều lệ hoặc t</w:t>
      </w:r>
      <w:r>
        <w:rPr>
          <w:rFonts w:ascii="Arial" w:hAnsi="Arial" w:cs="Arial"/>
          <w:color w:val="000000" w:themeColor="text1"/>
        </w:rPr>
        <w:t>ừ</w:t>
      </w:r>
      <w:r w:rsidRPr="0021497E">
        <w:rPr>
          <w:rFonts w:ascii="Arial" w:hAnsi="Arial" w:cs="Arial"/>
          <w:color w:val="000000" w:themeColor="text1"/>
        </w:rPr>
        <w:t xml:space="preserve"> 25% trở lên tổng số cổ phần có quyền biểu quyết của doanh nghiệp. Doanh nghiệp ghi rõ mối quan hệ thuộc nhóm cá nhân có quan hệ gia đình hoặc nhóm cá nhân có quan hệ hợp đồng tại cột số 16 và kê khai tỷ lệ sở hữu tại công ty tại cột 9, 10, 11 hoặc 12, 13, 14.</w:t>
      </w:r>
    </w:p>
    <w:p w:rsidR="009C5438" w:rsidRPr="0021497E" w:rsidRDefault="009C5438" w:rsidP="009C5438">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Cá nhân kiểm soát ghi một hoặc nhiều các quyền sau: Quyền bổ nhiệm, miễn nhiệm hoặc bãi nhiệm đa số hoặc tất cả thành viên hoặc chủ tịch hội đồng quản trị, đa số hoặc tất cả thành viên hoặc chủ tịch hội đồng thành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 Người đại diện theo pháp luật của doanh nghiệp/Chủ tịch công ty/Chủ tịch Hội đồng thành viên của Công ty/Chủ tịch Hội đồng quản trị ký trực tiếp và ghi rõ họ tên theo quy định.</w:t>
      </w:r>
    </w:p>
    <w:p w:rsidR="009C5438" w:rsidRPr="0021497E" w:rsidRDefault="009C5438" w:rsidP="009C5438">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rsidR="009C5438" w:rsidRDefault="009C5438" w:rsidP="009C5438">
      <w:pPr>
        <w:pStyle w:val="FootnoteText"/>
        <w:spacing w:line="240" w:lineRule="auto"/>
        <w:rPr>
          <w:rFonts w:ascii="Arial" w:hAnsi="Arial" w:cs="Arial"/>
          <w:color w:val="000000" w:themeColor="text1"/>
        </w:rPr>
      </w:pPr>
    </w:p>
    <w:p w:rsidR="00010752" w:rsidRDefault="009C5438">
      <w:bookmarkStart w:id="0" w:name="_GoBack"/>
      <w:bookmarkEnd w:id="0"/>
    </w:p>
    <w:sectPr w:rsidR="00010752" w:rsidSect="009C543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38"/>
    <w:rsid w:val="00002306"/>
    <w:rsid w:val="009C5438"/>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9C543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9C5438"/>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9C5438"/>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9C5438"/>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2026-08-26T03:37:00Z</dcterms:created>
  <dcterms:modified xsi:type="dcterms:W3CDTF">2026-08-26T03:37:00Z</dcterms:modified>
</cp:coreProperties>
</file>